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23 мая 2016 г. в минской гимназии № 74 по подозрению в нападении на учительницу русского языка и литературы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задержали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Скакуна – 15-летнего ученика 9 класса. Для следователей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так и остался единственным подозреваемым, иных версий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, кроме той, которую озвучила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, они не рассматривали (об этом заявили на пресс-конференции представители Следственного комитета). Минский городской суд, несмотря на многие противоречия в деле и наличие у обвиняемого алиби, 7 апреля 2017 г. п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риговорил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к 8 годам заключения. Верховный Суд Республики Беларусь не учел веские и убедительные доводы и аргументы адвоката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и его законного представителя – В. П. Скакуна, не принял во внимание многие нарушения, допущенные в ходе следствия и с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уда первой инстанции, и 19 сентября 2017 г. постановил оставить приговор без изменений.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Однако в материалах дела, обнародованных в интернете (</w:t>
      </w:r>
      <w:hyperlink r:id="rId5" w:history="1">
        <w:r w:rsidRPr="00CB1301">
          <w:rPr>
            <w:rStyle w:val="a5"/>
            <w:rFonts w:ascii="Times New Roman" w:hAnsi="Times New Roman" w:cs="Times New Roman"/>
            <w:sz w:val="28"/>
            <w:szCs w:val="28"/>
            <w:shd w:val="clear" w:color="auto" w:fill="F2F2F2"/>
            <w:lang w:val="ru-RU"/>
          </w:rPr>
          <w:t>https://www.facebook.com/DonatSkakun/</w:t>
        </w:r>
      </w:hyperlink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), содержится множество подтверждений того, что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не совершал преступлени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я. 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Вот лишь некоторые факты, которые позволяют поставить под сомнение результаты следствия: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proofErr w:type="gram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• следствие и суд проигнорировали наличие у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алиби: утром 23 мая он находился в гимназии с 8.13 до 8.30, при этом до 8.20 преступление не могло быть совершен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о, так как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была в кабинете с учительницей младших классов, а с 8.20 до 8.30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находился на другом этаже с одноклассником (правдивость показаний учителя младших классов и одноклассника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proofErr w:type="gram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судом под сомнение не ставится), вместе с кот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орым в 8.30, по данным камеры видеонаблюдения, они вышли из гимназии;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• не обоснован мотив нападения: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уравновешенный человек без психических отклонений, характеризуется исключительно положительно, он спокойно относился к оценкам в школе, они не были 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его самоцелью – никакое переживание не заставило бы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напасть на человека;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proofErr w:type="gram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• в первый же вечер после задержания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согласился пройти проверку на полиграфе, и результаты не засвидетельствовали его причастность к делу; потерпевшая пройти исследование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на полиграфе отказалась;</w:t>
      </w:r>
      <w:proofErr w:type="gramEnd"/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• суд отказался проверить возможность совершения преступления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Донатом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: не был проведен следственный эксперимент, не установлен и не проверен хронометраж событий, а это подтвердило бы алиби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и неправдивость показаний потерпев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шей. Все ходатайства стороны защиты, которые могли повлиять на решение суда и помочь установить истину в этом 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lastRenderedPageBreak/>
        <w:t>деле, были отклонены, а ходатайство о производстве следственного эксперимента осталось без рассмотрения;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проигнорирован тот факт, что на месте п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реступления не было никаких следов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– ни отпечатков пальцев, ни крови, в том числе на потерпевшей (в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подногтевом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содержимом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не найдено биологического материала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);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proofErr w:type="gram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не было выяснено, кому принадлежали отпечаток ладони на двери к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абинета и кровь на журнале, обнаруженные на месте преступления, а также кровь в раковине в туалете (установлено, что эти следы не принадлежат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Донату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и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);</w:t>
      </w:r>
      <w:proofErr w:type="gramEnd"/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не исследовано и не установлено, кому принадлежат четкие кровавые следы обуви, обнару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женные на месте преступления. Экспертизой установлено, что крови на подошве обуви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не было. </w:t>
      </w:r>
      <w:proofErr w:type="gram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Следы не принадлежат и потерпевшей;</w:t>
      </w:r>
      <w:proofErr w:type="gramEnd"/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не устранены противоречия относительно места совершения преступления и происходивших в момент нападения событий: следова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я картина, данные осмотра места происшествия и результаты экспертиз свидетельствуют о невозможности развития событий по сценарию, описанному потерпевшей;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• проигнорирован тот факт, что никто не видел на костюме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следов крови в то утро;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судом проигн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орированы установленные и доказанные нарушения при проведении экспертиз вещественных доказательств: прием, регистрация, хранение, передача производились с нарушением инструкции; 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экспертизой не выявлен механизм нанесения повреждений. У потерпевшей обнару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жены поверхностные ровные резаные раны, которые не являются признаком борьбы и нападения в целях убийства и не могли образоваться от ударов ножом. Совершенно очевидно, что, ударяя человека сверху вниз ножом, ровных и неглубоких горизонтальных порезов нанес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ти невозможно;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proofErr w:type="gram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не обосновано, почему дело рассматривалось как покушение на убийство, если потерпевшей были причинены легкие телесные повреждения, которые не представляли угрозы для жизни;</w:t>
      </w:r>
      <w:proofErr w:type="gramEnd"/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• не найдено орудие преступления – у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не было бы возможности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избавиться от него, так как он все время с 8:20 находился с одноклассником (даже если не брать во внимание хронометраж);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lastRenderedPageBreak/>
        <w:t>• не была проверена достоверность показаний потерпевшей, часто путаных, противоречивых и неправдивых (в том числе в показаниях на суде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);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• не дана оценка характеристике потерпевшей, которую озвучили ее ученики и их родители (использование антипедагогических методов на уроках, унижение личности ученика, жестокость), а также выявленным у нее отклонениям от нормы по </w:t>
      </w:r>
      <w:proofErr w:type="gram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многопрофильному</w:t>
      </w:r>
      <w:proofErr w:type="gram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опросни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ку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MMPI (склонность искажать реальность, неправильно оценивать ситуацию);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proofErr w:type="gram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остались без внимания следователей события в жизни потерпевшей, предшествовавшие нападению: пожар на ее даче; кража ее личного имущества (ноутбук, мобильный телефон) и тетрадей уче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ников; неожиданный кратковременный отпуск в первую декаду мая; отказ в последний момент от туристической поездки накануне нападения; наличие телесных повреждений, которые были замечены учениками и учителями у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незадолго до произошедшего;</w:t>
      </w:r>
      <w:proofErr w:type="gram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уча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стившиеся разговоры на повышенных тонах по телефону о деньгах во время проведения уроков;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были внесены многочисленные изменения в протокол судебного заседания, искажающие показания свидетелей в пользу версии следствия и потерпевшей;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суд отказал свидете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лям в ознакомлении со своими показаниями, заявленными в суде, в целях проверки достоверности их изложения в протоколе;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не была дана правовая оценка поведению администрации гимназии № 74, многие годы игнорировавшей многочисленные жалобы родителей и учащих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ся на антипедагогические методы и поведение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• без внимания правоохранительных органов остался тот факт, что во время своих уроков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отправляла учеников с крупными суммами денег в туристическую фирму «Панда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Трэвел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», директором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которой является дочь потерпевшей Д. А.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Демидович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, не дана квалификация таким действиям, которые ставили под угрозу жизнь и здоровье гимназистов;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не было установлено, на каком основании большинство туристических поездок для гимназистов на протяжении нес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кольких лет оказывало ЧТУП «Панда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Трэвел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» – фактически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, пользуясь своим служебным положением, обеспечивала клиентами частную компанию своей дочери;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• администрацией гимназии № 74 г. Минска и отделом образования Октябрьского района г. Минска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было нарушено конституционное право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на образование: ему не разрешили сдать экзамены за 9 класс в СИЗО и продолжить обучение.</w:t>
      </w:r>
    </w:p>
    <w:p w:rsidR="00106288" w:rsidRPr="00BD2BDB" w:rsidRDefault="00106288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Все это ставит под сомнение результаты расследования дела и объективность вынесенного приговора. Многие вопросы остаются б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ез ответов, выводы следователей являются нелогичными, а все факты, которые опровергали показания потерпевшей, следователями игнорировались. В ходе расследования на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и его семью оказывалось давление со стороны следователей (в первую ночь после задержа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ния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Донату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продиктовали текст чистосердечного признания; родителям заявляли, что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не прошел полиграф, и многие иные факты). Кроме того, развернулась информационная война против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: представитель Следственного комитета распространил ложную информац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ию о том, что гимназист нанес учительнице «не менее 17 ударов ножом» (http://www.ctv.by/novosti-minska-i-minskoy-oblasti/gimnazist-nanes-uchitelyu-ne-menee-17-udarov-nozhom-zaversheno), а также о том, что орудие преступления (нож) было найдено. Однако поре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зы, обнаруженные у В.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Губаревич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, не могли возникнуть из-за «ударов» ножом, их изначально квалифицировали как легкие телесные повреждения. Такая искаженная подача информации противоречит презумпции невиновности и является незаконной.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Подобные действия ди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скредитируют всю правоохранительную систему Республики Беларусь, равно как и систему образования. Это порождает недоверие граждан ко всем государственным органам и страх за своих детей. Такое одностороннее и предвзятое следствие и судебное рассмотрение дел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а может свидетельствовать о наличии коррупционных связей и личной заинтересованности должностных лиц в результатах разбирательства.</w:t>
      </w:r>
    </w:p>
    <w:p w:rsidR="00106288" w:rsidRPr="00BD2BDB" w:rsidRDefault="00BD2BDB" w:rsidP="00BD2BD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Мы, граждане Республики Беларусь, обращаемся к Президенту Республики Беларусь А. Г. Лукашенко и Государственному секретарю Совета Безопасности Республики Беларусь С. В.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Засю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с просьбой разобраться в этом деле и помочь восстановить справедливость. Для этого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необходимо:</w:t>
      </w:r>
    </w:p>
    <w:p w:rsidR="00106288" w:rsidRPr="00BD2BDB" w:rsidRDefault="00BD2BDB" w:rsidP="00BD2BD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создать межведомственную комиссию и провести комплексную проверку работы всех причастных к вынесению обвинительного приговора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Донату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Скакуну: представителей Следственного комитета Республики Беларусь, Государственного комитета судебных эксперт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из Республики Беларусь, Минского городского суда, прокурора, Верховного Суда Республики Беларусь;</w:t>
      </w:r>
    </w:p>
    <w:p w:rsidR="00106288" w:rsidRPr="00BD2BDB" w:rsidRDefault="00BD2BDB" w:rsidP="00BD2BD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привлечь к ответственности лиц, причастных к фальсификации доказательств (в том числе следователей, участвовавших в допросе </w:t>
      </w:r>
      <w:proofErr w:type="spellStart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Доната</w:t>
      </w:r>
      <w:proofErr w:type="spellEnd"/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 в первую ночь после задержа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 xml:space="preserve">ния, – полученное на нем 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lastRenderedPageBreak/>
        <w:t>признание было квалифицировано судом как «добытое с нарушением законодательства»);</w:t>
      </w:r>
    </w:p>
    <w:p w:rsidR="00106288" w:rsidRPr="00BD2BDB" w:rsidRDefault="00BD2BDB" w:rsidP="00BD2BD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привлечь к ответственности должностных лиц, которые в нарушение презумпции невиновности распространили через СМИ заведомо ложные сведения об этом де</w:t>
      </w:r>
      <w:r w:rsidRPr="00BD2BDB">
        <w:rPr>
          <w:rFonts w:ascii="Times New Roman" w:hAnsi="Times New Roman" w:cs="Times New Roman"/>
          <w:sz w:val="28"/>
          <w:szCs w:val="28"/>
          <w:shd w:val="clear" w:color="auto" w:fill="F2F2F2"/>
          <w:lang w:val="ru-RU"/>
        </w:rPr>
        <w:t>ле.</w:t>
      </w:r>
    </w:p>
    <w:sectPr w:rsidR="00106288" w:rsidRPr="00BD2BDB" w:rsidSect="00BD2BDB">
      <w:pgSz w:w="11909" w:h="16834"/>
      <w:pgMar w:top="1440" w:right="1136" w:bottom="1440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C536E"/>
    <w:multiLevelType w:val="hybridMultilevel"/>
    <w:tmpl w:val="E56CFB4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288"/>
    <w:rsid w:val="00106288"/>
    <w:rsid w:val="00BD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0628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0628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0628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0628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0628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0628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6288"/>
  </w:style>
  <w:style w:type="table" w:customStyle="1" w:styleId="TableNormal">
    <w:name w:val="Table Normal"/>
    <w:rsid w:val="001062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0628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06288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D2BD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D2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DonatSkaku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1403</Words>
  <Characters>8003</Characters>
  <Application>Microsoft Office Word</Application>
  <DocSecurity>0</DocSecurity>
  <Lines>66</Lines>
  <Paragraphs>18</Paragraphs>
  <ScaleCrop>false</ScaleCrop>
  <Company>SPecialiST RePack &amp; SanBuild</Company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2018-02-05T20:09:00Z</dcterms:created>
  <dcterms:modified xsi:type="dcterms:W3CDTF">2018-02-05T20:13:00Z</dcterms:modified>
</cp:coreProperties>
</file>