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C39" w:rsidRDefault="00535010" w:rsidP="00535010">
      <w:pPr>
        <w:spacing w:after="0" w:line="240" w:lineRule="auto"/>
      </w:pPr>
      <w:r w:rsidRPr="0053501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Согласно официальным данным, размещённым на сайте </w:t>
      </w:r>
      <w:hyperlink r:id="rId4" w:tgtFrame="_blank" w:history="1">
        <w:r w:rsidRPr="00535010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ru-RU"/>
          </w:rPr>
          <w:t>kolodischi.by</w:t>
        </w:r>
      </w:hyperlink>
      <w:r w:rsidRPr="0053501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, численность постоянно проживающих на территории </w:t>
      </w:r>
      <w:proofErr w:type="spellStart"/>
      <w:r w:rsidRPr="0053501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аг</w:t>
      </w:r>
      <w:proofErr w:type="gramStart"/>
      <w:r w:rsidRPr="0053501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.К</w:t>
      </w:r>
      <w:proofErr w:type="gramEnd"/>
      <w:r w:rsidRPr="0053501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олодищи</w:t>
      </w:r>
      <w:proofErr w:type="spellEnd"/>
      <w:r w:rsidRPr="0053501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 на 1 января 2019 года составила 17 556 человек, что превышает численность 72 из 115 городов Беларуси. Число домохозяйств составило 7 285 единиц. Подавляющее число жителей проживает в одноквартирных жилых домах, и с учетом активной застройки одноквартирными домами, ведущейся в новой части населенного пункта (Колодищи-2 «Полигон»), данные цифры будут только увеличиваться. По данным проекта генерального плана, опубликованного на сайте </w:t>
      </w:r>
      <w:proofErr w:type="spellStart"/>
      <w:r w:rsidRPr="0053501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Минрайисполокома</w:t>
      </w:r>
      <w:proofErr w:type="spellEnd"/>
      <w:r w:rsidRPr="0053501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, численность населения без учета Гольф-комплекса в 2030 году составит 26900 чел.</w:t>
      </w:r>
      <w:r w:rsidRPr="0053501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53501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53501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В настоящее время вывоз коммунальных отходов </w:t>
      </w:r>
      <w:proofErr w:type="gramStart"/>
      <w:r w:rsidRPr="0053501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в </w:t>
      </w:r>
      <w:proofErr w:type="spellStart"/>
      <w:r w:rsidRPr="0053501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аг</w:t>
      </w:r>
      <w:proofErr w:type="spellEnd"/>
      <w:proofErr w:type="gramEnd"/>
      <w:r w:rsidRPr="0053501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. Колодищи осуществляется, по нашим наблюдениям, практически без организации раздельного сбора, имеется лишь некоторое количество контейнеров для сбора пластика в районе многоквартирной жилой застройки. Раздельный сбор пластиковых отходов и бумаги </w:t>
      </w:r>
      <w:proofErr w:type="gramStart"/>
      <w:r w:rsidRPr="0053501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от</w:t>
      </w:r>
      <w:proofErr w:type="gramEnd"/>
      <w:r w:rsidRPr="0053501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 проживающих в одноквартирных и блокированных жилых домах, по нашим данным, не осуществляется.</w:t>
      </w:r>
      <w:r w:rsidRPr="0053501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53501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proofErr w:type="gramStart"/>
      <w:r w:rsidRPr="0053501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Согласно Национальной стратегии устойчивого социально-экономического развития Республики Беларусь на период до 2030 года запланировано увеличение использование твердых коммунальных отходов (в процентах от общего объема образования твердых коммунальных отходов) с прогнозных 25 % до 40 %. (Одобрено протоколом заседания Президиума Совета Министров Республики Беларусь от 2 мая 2017 г. № 10).</w:t>
      </w:r>
      <w:proofErr w:type="gramEnd"/>
      <w:r w:rsidRPr="0053501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53501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На основании вышеизложенного, руководствуясь ст. 44 Закона от 4 января 2010 г. № 108-З "О местном управлении и самоуправлении в Республике Беларусь", которая устанавливает, что исполкомы первичного уровня организуют работы по удалению коммунальных отходов, просим:</w:t>
      </w:r>
      <w:r w:rsidRPr="0053501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53501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53501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 xml:space="preserve">1. Организовать еженедельный сбор от населения </w:t>
      </w:r>
      <w:proofErr w:type="spellStart"/>
      <w:r w:rsidRPr="0053501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аг</w:t>
      </w:r>
      <w:proofErr w:type="gramStart"/>
      <w:r w:rsidRPr="0053501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.К</w:t>
      </w:r>
      <w:proofErr w:type="gramEnd"/>
      <w:r w:rsidRPr="0053501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олодищи</w:t>
      </w:r>
      <w:proofErr w:type="spellEnd"/>
      <w:r w:rsidRPr="0053501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, проживающего в одноквартирных и блокированных жилых домах, пластиковых отходов (по тому же принципу, как в настоящее время осуществляется сбор несортированных твердых коммунальных отходов);</w:t>
      </w:r>
      <w:r w:rsidRPr="0053501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53501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53501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2. Организовать установку специализированных контейнеров для сбора макулатуры. Контейнеры должны иметь эстетичный внешний вид (например, контейнеры, используемые ООО «БЕЛГИПС-ЭКО»).</w:t>
      </w:r>
      <w:r w:rsidRPr="0053501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53501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</w:p>
    <w:sectPr w:rsidR="00F11C39" w:rsidSect="00BF2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1C39"/>
    <w:rsid w:val="00535010"/>
    <w:rsid w:val="00BF2769"/>
    <w:rsid w:val="00F11C39"/>
    <w:rsid w:val="00F26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501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35010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1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olodischi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327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1767517@gmail.com</dc:creator>
  <cp:keywords/>
  <dc:description/>
  <cp:lastModifiedBy>1767517@gmail.com</cp:lastModifiedBy>
  <cp:revision>3</cp:revision>
  <dcterms:created xsi:type="dcterms:W3CDTF">2020-01-22T19:23:00Z</dcterms:created>
  <dcterms:modified xsi:type="dcterms:W3CDTF">2020-02-23T20:24:00Z</dcterms:modified>
</cp:coreProperties>
</file>