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2" w:type="dxa"/>
        <w:tblInd w:w="-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1156"/>
        <w:gridCol w:w="4010"/>
      </w:tblGrid>
      <w:tr w:rsidR="009B5B44" w:rsidRPr="00B6148B" w:rsidTr="009B5B44">
        <w:trPr>
          <w:cantSplit/>
          <w:trHeight w:val="1843"/>
        </w:trPr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B44" w:rsidRPr="002F5A40" w:rsidRDefault="009B5B44" w:rsidP="006259C9">
            <w:pPr>
              <w:jc w:val="center"/>
              <w:rPr>
                <w:rFonts w:ascii="Peterburg" w:hAnsi="Peterburg"/>
                <w:b/>
                <w:spacing w:val="30"/>
                <w:sz w:val="22"/>
              </w:rPr>
            </w:pPr>
          </w:p>
          <w:p w:rsidR="009B5B44" w:rsidRPr="002F5A40" w:rsidRDefault="009B5B44" w:rsidP="006259C9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2F5A40">
              <w:rPr>
                <w:b/>
                <w:caps/>
                <w:sz w:val="22"/>
                <w:szCs w:val="22"/>
                <w:lang w:val="be-BY"/>
              </w:rPr>
              <w:t>міністэрства працы</w:t>
            </w:r>
          </w:p>
          <w:p w:rsidR="009B5B44" w:rsidRPr="002F5A40" w:rsidRDefault="009B5B44" w:rsidP="006259C9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2F5A40">
              <w:rPr>
                <w:b/>
                <w:caps/>
                <w:sz w:val="22"/>
                <w:szCs w:val="22"/>
                <w:lang w:val="be-BY"/>
              </w:rPr>
              <w:t>і сацыяльнай абароны</w:t>
            </w:r>
          </w:p>
          <w:p w:rsidR="009B5B44" w:rsidRPr="002F5A40" w:rsidRDefault="009B5B44" w:rsidP="006259C9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2F5A40">
              <w:rPr>
                <w:b/>
                <w:caps/>
                <w:sz w:val="22"/>
                <w:szCs w:val="22"/>
                <w:lang w:val="be-BY"/>
              </w:rPr>
              <w:t>рэспублікі беларусь</w:t>
            </w:r>
          </w:p>
          <w:p w:rsidR="009B5B44" w:rsidRPr="002F5A40" w:rsidRDefault="009B5B44" w:rsidP="006259C9">
            <w:pPr>
              <w:jc w:val="center"/>
              <w:rPr>
                <w:b/>
                <w:caps/>
                <w:sz w:val="16"/>
                <w:lang w:val="de-DE"/>
              </w:rPr>
            </w:pPr>
          </w:p>
          <w:p w:rsidR="009B5B44" w:rsidRPr="002F5A40" w:rsidRDefault="009B5B44" w:rsidP="006259C9">
            <w:pPr>
              <w:jc w:val="center"/>
              <w:rPr>
                <w:sz w:val="18"/>
              </w:rPr>
            </w:pPr>
            <w:r w:rsidRPr="002F5A40">
              <w:rPr>
                <w:sz w:val="18"/>
              </w:rPr>
              <w:t xml:space="preserve">пр. </w:t>
            </w:r>
            <w:r w:rsidRPr="002F5A40">
              <w:rPr>
                <w:sz w:val="18"/>
                <w:lang w:val="be-BY"/>
              </w:rPr>
              <w:t>Пераможцаў</w:t>
            </w:r>
            <w:r w:rsidRPr="002F5A40">
              <w:rPr>
                <w:sz w:val="18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2F5A40">
                <w:rPr>
                  <w:caps/>
                  <w:sz w:val="18"/>
                </w:rPr>
                <w:t xml:space="preserve">220004, </w:t>
              </w:r>
              <w:r w:rsidRPr="002F5A40">
                <w:rPr>
                  <w:sz w:val="18"/>
                </w:rPr>
                <w:t>г</w:t>
              </w:r>
            </w:smartTag>
            <w:r w:rsidRPr="002F5A40">
              <w:rPr>
                <w:sz w:val="18"/>
              </w:rPr>
              <w:t xml:space="preserve">. Miнск </w:t>
            </w:r>
          </w:p>
          <w:p w:rsidR="009B5B44" w:rsidRPr="002F5A40" w:rsidRDefault="009B5B44" w:rsidP="006259C9">
            <w:pPr>
              <w:jc w:val="center"/>
              <w:rPr>
                <w:sz w:val="18"/>
              </w:rPr>
            </w:pPr>
            <w:r w:rsidRPr="002F5A40">
              <w:rPr>
                <w:sz w:val="18"/>
                <w:lang w:val="be-BY"/>
              </w:rPr>
              <w:t>т</w:t>
            </w:r>
            <w:r w:rsidRPr="002F5A40">
              <w:rPr>
                <w:sz w:val="18"/>
              </w:rPr>
              <w:t>эл. (017) 306-37-97, факс (017) 306-38-84</w:t>
            </w:r>
          </w:p>
          <w:p w:rsidR="009B5B44" w:rsidRPr="002F5A40" w:rsidRDefault="009B5B44" w:rsidP="006259C9">
            <w:pPr>
              <w:jc w:val="center"/>
              <w:rPr>
                <w:sz w:val="18"/>
                <w:szCs w:val="18"/>
                <w:lang w:val="en-US"/>
              </w:rPr>
            </w:pPr>
            <w:r w:rsidRPr="002F5A40">
              <w:rPr>
                <w:sz w:val="18"/>
                <w:szCs w:val="18"/>
                <w:lang w:val="en-US"/>
              </w:rPr>
              <w:t>E-mail</w:t>
            </w:r>
            <w:r w:rsidRPr="002F5A40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2F5A40">
              <w:rPr>
                <w:sz w:val="18"/>
                <w:szCs w:val="18"/>
                <w:lang w:val="en-US"/>
              </w:rPr>
              <w:t>mlsp@mintrud.gov.by</w:t>
            </w:r>
          </w:p>
          <w:p w:rsidR="009B5B44" w:rsidRPr="002F5A40" w:rsidRDefault="009B5B44" w:rsidP="006259C9">
            <w:pPr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B44" w:rsidRPr="002F5A40" w:rsidRDefault="009B5B44" w:rsidP="006259C9">
            <w:pPr>
              <w:pStyle w:val="a9"/>
              <w:tabs>
                <w:tab w:val="left" w:pos="708"/>
              </w:tabs>
              <w:jc w:val="center"/>
              <w:rPr>
                <w:lang w:val="en-US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B44" w:rsidRPr="002F5A40" w:rsidRDefault="009B5B44" w:rsidP="006259C9">
            <w:pPr>
              <w:jc w:val="right"/>
              <w:rPr>
                <w:rFonts w:ascii="Peterburg" w:hAnsi="Peterburg"/>
                <w:b/>
                <w:spacing w:val="30"/>
                <w:sz w:val="22"/>
                <w:lang w:val="en-US"/>
              </w:rPr>
            </w:pPr>
          </w:p>
          <w:p w:rsidR="009B5B44" w:rsidRPr="002F5A40" w:rsidRDefault="009B5B44" w:rsidP="006259C9">
            <w:pPr>
              <w:jc w:val="center"/>
              <w:rPr>
                <w:b/>
                <w:caps/>
                <w:sz w:val="22"/>
                <w:szCs w:val="22"/>
              </w:rPr>
            </w:pPr>
            <w:r w:rsidRPr="002F5A40">
              <w:rPr>
                <w:b/>
                <w:caps/>
                <w:sz w:val="22"/>
                <w:szCs w:val="22"/>
              </w:rPr>
              <w:t>МИНИСТЕРСТВО ТРУДА</w:t>
            </w:r>
          </w:p>
          <w:p w:rsidR="009B5B44" w:rsidRPr="002F5A40" w:rsidRDefault="009B5B44" w:rsidP="006259C9">
            <w:pPr>
              <w:jc w:val="center"/>
              <w:rPr>
                <w:b/>
                <w:caps/>
                <w:sz w:val="22"/>
                <w:szCs w:val="22"/>
              </w:rPr>
            </w:pPr>
            <w:r w:rsidRPr="002F5A40">
              <w:rPr>
                <w:b/>
                <w:caps/>
                <w:sz w:val="22"/>
                <w:szCs w:val="22"/>
              </w:rPr>
              <w:t>И СОЦИАЛЬНОЙ ЗАЩИТЫ</w:t>
            </w:r>
          </w:p>
          <w:p w:rsidR="009B5B44" w:rsidRPr="002F5A40" w:rsidRDefault="009B5B44" w:rsidP="006259C9">
            <w:pPr>
              <w:jc w:val="center"/>
              <w:rPr>
                <w:b/>
                <w:caps/>
                <w:sz w:val="22"/>
                <w:szCs w:val="22"/>
              </w:rPr>
            </w:pPr>
            <w:r w:rsidRPr="002F5A40">
              <w:rPr>
                <w:b/>
                <w:caps/>
                <w:sz w:val="22"/>
                <w:szCs w:val="22"/>
              </w:rPr>
              <w:t>РЕСПУБЛИКИ БЕЛАРУСЬ</w:t>
            </w:r>
          </w:p>
          <w:p w:rsidR="009B5B44" w:rsidRPr="002F5A40" w:rsidRDefault="009B5B44" w:rsidP="006259C9">
            <w:pPr>
              <w:jc w:val="center"/>
              <w:rPr>
                <w:b/>
                <w:caps/>
                <w:sz w:val="16"/>
              </w:rPr>
            </w:pPr>
          </w:p>
          <w:p w:rsidR="009B5B44" w:rsidRPr="002F5A40" w:rsidRDefault="009B5B44" w:rsidP="006259C9">
            <w:pPr>
              <w:jc w:val="center"/>
              <w:rPr>
                <w:sz w:val="18"/>
              </w:rPr>
            </w:pPr>
            <w:r w:rsidRPr="002F5A40">
              <w:rPr>
                <w:sz w:val="18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2F5A40">
                <w:rPr>
                  <w:caps/>
                  <w:sz w:val="18"/>
                </w:rPr>
                <w:t xml:space="preserve">220004, </w:t>
              </w:r>
              <w:r w:rsidRPr="002F5A40">
                <w:rPr>
                  <w:sz w:val="18"/>
                </w:rPr>
                <w:t>г</w:t>
              </w:r>
            </w:smartTag>
            <w:r w:rsidRPr="002F5A40">
              <w:rPr>
                <w:sz w:val="18"/>
              </w:rPr>
              <w:t>. Минск</w:t>
            </w:r>
          </w:p>
          <w:p w:rsidR="009B5B44" w:rsidRPr="002F5A40" w:rsidRDefault="009B5B44" w:rsidP="006259C9">
            <w:pPr>
              <w:jc w:val="center"/>
              <w:rPr>
                <w:sz w:val="18"/>
              </w:rPr>
            </w:pPr>
            <w:r w:rsidRPr="002F5A40">
              <w:rPr>
                <w:sz w:val="18"/>
              </w:rPr>
              <w:t>тел. (017) 306-37-97, факс (017) 306-38-84</w:t>
            </w:r>
          </w:p>
          <w:p w:rsidR="009B5B44" w:rsidRPr="002F5A40" w:rsidRDefault="009B5B44" w:rsidP="006259C9">
            <w:pPr>
              <w:jc w:val="center"/>
              <w:rPr>
                <w:sz w:val="18"/>
                <w:szCs w:val="18"/>
                <w:lang w:val="en-US"/>
              </w:rPr>
            </w:pPr>
            <w:r w:rsidRPr="002F5A40">
              <w:rPr>
                <w:sz w:val="18"/>
                <w:szCs w:val="18"/>
                <w:lang w:val="en-US"/>
              </w:rPr>
              <w:t>E-mail</w:t>
            </w:r>
            <w:r w:rsidRPr="002F5A40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2F5A40">
              <w:rPr>
                <w:sz w:val="18"/>
                <w:szCs w:val="18"/>
                <w:lang w:val="en-US"/>
              </w:rPr>
              <w:t>mlsp@mintrud.gov.by</w:t>
            </w:r>
          </w:p>
          <w:p w:rsidR="009B5B44" w:rsidRPr="002F5A40" w:rsidRDefault="009B5B44" w:rsidP="006259C9">
            <w:pPr>
              <w:jc w:val="center"/>
              <w:rPr>
                <w:sz w:val="18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Y="547"/>
        <w:tblW w:w="482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23"/>
      </w:tblGrid>
      <w:tr w:rsidR="009B5B44" w:rsidRPr="002969D3" w:rsidTr="006A6845">
        <w:trPr>
          <w:trHeight w:val="33"/>
        </w:trPr>
        <w:tc>
          <w:tcPr>
            <w:tcW w:w="4823" w:type="dxa"/>
          </w:tcPr>
          <w:p w:rsidR="009B5B44" w:rsidRPr="006A6845" w:rsidRDefault="00C77C16" w:rsidP="009B5B44">
            <w:pPr>
              <w:spacing w:line="280" w:lineRule="exac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EB54E0">
              <w:rPr>
                <w:lang w:val="en-US"/>
              </w:rPr>
              <w:t>17</w:t>
            </w:r>
            <w:r w:rsidR="009B5B44">
              <w:t>.</w:t>
            </w:r>
            <w:r w:rsidR="00EB54E0">
              <w:rPr>
                <w:lang w:val="en-US"/>
              </w:rPr>
              <w:t>10</w:t>
            </w:r>
            <w:r w:rsidR="009B5B44">
              <w:t>.201</w:t>
            </w:r>
            <w:r w:rsidR="00B34D08">
              <w:t>7</w:t>
            </w:r>
            <w:r w:rsidR="009B5B44">
              <w:t xml:space="preserve"> № 1</w:t>
            </w:r>
            <w:r w:rsidR="00B34D08">
              <w:t>6-1-17</w:t>
            </w:r>
            <w:r w:rsidR="009B5B44">
              <w:t>/</w:t>
            </w:r>
            <w:r w:rsidR="002B7B6A">
              <w:rPr>
                <w:lang w:val="en-US"/>
              </w:rPr>
              <w:t>2</w:t>
            </w:r>
            <w:r w:rsidR="00EB54E0">
              <w:rPr>
                <w:lang w:val="en-US"/>
              </w:rPr>
              <w:t>937</w:t>
            </w:r>
            <w:r w:rsidR="00B34D08">
              <w:t>-</w:t>
            </w:r>
            <w:r w:rsidR="00EB54E0">
              <w:t>Кол</w:t>
            </w:r>
            <w:r w:rsidR="00306A50">
              <w:t>-12</w:t>
            </w:r>
          </w:p>
          <w:p w:rsidR="009B5B44" w:rsidRPr="002969D3" w:rsidRDefault="009B5B44" w:rsidP="009B5B44">
            <w:pPr>
              <w:pStyle w:val="3"/>
              <w:spacing w:line="360" w:lineRule="auto"/>
              <w:jc w:val="left"/>
              <w:rPr>
                <w:szCs w:val="30"/>
              </w:rPr>
            </w:pPr>
          </w:p>
        </w:tc>
      </w:tr>
    </w:tbl>
    <w:p w:rsidR="00B34D08" w:rsidRDefault="00B34D08" w:rsidP="00DF6419">
      <w:pPr>
        <w:jc w:val="both"/>
        <w:rPr>
          <w:szCs w:val="30"/>
        </w:rPr>
      </w:pPr>
    </w:p>
    <w:p w:rsidR="00C77C16" w:rsidRPr="00BB5D5F" w:rsidRDefault="00C77C16" w:rsidP="00DF6419">
      <w:pPr>
        <w:jc w:val="both"/>
        <w:rPr>
          <w:szCs w:val="30"/>
        </w:rPr>
      </w:pPr>
    </w:p>
    <w:tbl>
      <w:tblPr>
        <w:tblpPr w:leftFromText="180" w:rightFromText="180" w:vertAnchor="text" w:horzAnchor="margin" w:tblpXSpec="right" w:tblpY="116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51"/>
      </w:tblGrid>
      <w:tr w:rsidR="00DA5776" w:rsidRPr="002B7B6A" w:rsidTr="00DA5776">
        <w:trPr>
          <w:trHeight w:val="95"/>
        </w:trPr>
        <w:tc>
          <w:tcPr>
            <w:tcW w:w="4651" w:type="dxa"/>
          </w:tcPr>
          <w:p w:rsidR="00EB54E0" w:rsidRPr="00EB54E0" w:rsidRDefault="00B6148B" w:rsidP="00EB54E0">
            <w:pPr>
              <w:spacing w:line="280" w:lineRule="exact"/>
              <w:ind w:left="709"/>
            </w:pPr>
            <w:r>
              <w:t>ХХХХХХХХХХХХХ</w:t>
            </w:r>
            <w:bookmarkStart w:id="0" w:name="_GoBack"/>
            <w:bookmarkEnd w:id="0"/>
          </w:p>
          <w:p w:rsidR="00EB54E0" w:rsidRPr="00EB54E0" w:rsidRDefault="00EB54E0" w:rsidP="00EB54E0">
            <w:pPr>
              <w:spacing w:line="280" w:lineRule="exact"/>
              <w:ind w:left="709"/>
              <w:rPr>
                <w:szCs w:val="30"/>
              </w:rPr>
            </w:pPr>
          </w:p>
        </w:tc>
      </w:tr>
    </w:tbl>
    <w:p w:rsidR="00B34D08" w:rsidRPr="002B7B6A" w:rsidRDefault="00B34D08" w:rsidP="00DF6419">
      <w:pPr>
        <w:jc w:val="both"/>
        <w:rPr>
          <w:szCs w:val="30"/>
        </w:rPr>
      </w:pPr>
    </w:p>
    <w:p w:rsidR="00C77C16" w:rsidRPr="002B7B6A" w:rsidRDefault="00C77C16" w:rsidP="00B34D08">
      <w:pPr>
        <w:jc w:val="center"/>
        <w:rPr>
          <w:szCs w:val="30"/>
        </w:rPr>
      </w:pPr>
    </w:p>
    <w:p w:rsidR="00B34D08" w:rsidRDefault="00B34D08" w:rsidP="00B34D08">
      <w:pPr>
        <w:jc w:val="center"/>
        <w:rPr>
          <w:szCs w:val="30"/>
        </w:rPr>
      </w:pPr>
      <w:r>
        <w:rPr>
          <w:szCs w:val="30"/>
        </w:rPr>
        <w:t>Уважаем</w:t>
      </w:r>
      <w:r w:rsidR="00A62B32">
        <w:rPr>
          <w:szCs w:val="30"/>
        </w:rPr>
        <w:t>ый</w:t>
      </w:r>
      <w:r>
        <w:rPr>
          <w:szCs w:val="30"/>
        </w:rPr>
        <w:t xml:space="preserve"> </w:t>
      </w:r>
      <w:r w:rsidR="00B6148B">
        <w:rPr>
          <w:szCs w:val="30"/>
        </w:rPr>
        <w:t>ХХХХХХХХХХХХ</w:t>
      </w:r>
      <w:r>
        <w:rPr>
          <w:szCs w:val="30"/>
        </w:rPr>
        <w:t>!</w:t>
      </w:r>
    </w:p>
    <w:p w:rsidR="00C77C16" w:rsidRDefault="00C77C16" w:rsidP="006943B8">
      <w:pPr>
        <w:tabs>
          <w:tab w:val="left" w:pos="709"/>
        </w:tabs>
        <w:jc w:val="center"/>
        <w:rPr>
          <w:szCs w:val="30"/>
        </w:rPr>
      </w:pPr>
    </w:p>
    <w:p w:rsidR="0045656E" w:rsidRDefault="0045656E" w:rsidP="0045656E">
      <w:pPr>
        <w:pStyle w:val="a5"/>
        <w:tabs>
          <w:tab w:val="left" w:pos="709"/>
        </w:tabs>
        <w:jc w:val="both"/>
        <w:rPr>
          <w:szCs w:val="30"/>
        </w:rPr>
      </w:pPr>
      <w:r>
        <w:rPr>
          <w:szCs w:val="30"/>
        </w:rPr>
        <w:t>Министерство труда и социальной защиты Республики Беларусь рассмотрело Ваше письмо, поступившее из Аппарата Совета Министров Республики Беларусь, и в пределах компетенции сообщает.</w:t>
      </w:r>
    </w:p>
    <w:p w:rsidR="0045656E" w:rsidRDefault="0045656E" w:rsidP="0045656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EC57C2">
        <w:rPr>
          <w:rFonts w:eastAsia="Calibri"/>
          <w:szCs w:val="30"/>
          <w:lang w:eastAsia="en-US"/>
        </w:rPr>
        <w:t>В настоящее время государственны</w:t>
      </w:r>
      <w:r>
        <w:rPr>
          <w:rFonts w:eastAsia="Calibri"/>
          <w:szCs w:val="30"/>
          <w:lang w:eastAsia="en-US"/>
        </w:rPr>
        <w:t>е</w:t>
      </w:r>
      <w:r w:rsidRPr="00EC57C2">
        <w:rPr>
          <w:rFonts w:eastAsia="Calibri"/>
          <w:szCs w:val="30"/>
          <w:lang w:eastAsia="en-US"/>
        </w:rPr>
        <w:t xml:space="preserve"> праздник</w:t>
      </w:r>
      <w:r>
        <w:rPr>
          <w:rFonts w:eastAsia="Calibri"/>
          <w:szCs w:val="30"/>
          <w:lang w:eastAsia="en-US"/>
        </w:rPr>
        <w:t>и</w:t>
      </w:r>
      <w:r w:rsidRPr="00EC57C2">
        <w:rPr>
          <w:rFonts w:eastAsia="Calibri"/>
          <w:szCs w:val="30"/>
          <w:lang w:eastAsia="en-US"/>
        </w:rPr>
        <w:t>, праздничны</w:t>
      </w:r>
      <w:r>
        <w:rPr>
          <w:rFonts w:eastAsia="Calibri"/>
          <w:szCs w:val="30"/>
          <w:lang w:eastAsia="en-US"/>
        </w:rPr>
        <w:t>е</w:t>
      </w:r>
      <w:r w:rsidRPr="00EC57C2">
        <w:rPr>
          <w:rFonts w:eastAsia="Calibri"/>
          <w:szCs w:val="30"/>
          <w:lang w:eastAsia="en-US"/>
        </w:rPr>
        <w:t xml:space="preserve"> дн</w:t>
      </w:r>
      <w:r>
        <w:rPr>
          <w:rFonts w:eastAsia="Calibri"/>
          <w:szCs w:val="30"/>
          <w:lang w:eastAsia="en-US"/>
        </w:rPr>
        <w:t>и</w:t>
      </w:r>
      <w:r w:rsidRPr="00EC57C2">
        <w:rPr>
          <w:rFonts w:eastAsia="Calibri"/>
          <w:szCs w:val="30"/>
          <w:lang w:eastAsia="en-US"/>
        </w:rPr>
        <w:t xml:space="preserve"> и памятны</w:t>
      </w:r>
      <w:r>
        <w:rPr>
          <w:rFonts w:eastAsia="Calibri"/>
          <w:szCs w:val="30"/>
          <w:lang w:eastAsia="en-US"/>
        </w:rPr>
        <w:t>е</w:t>
      </w:r>
      <w:r w:rsidRPr="00EC57C2">
        <w:rPr>
          <w:rFonts w:eastAsia="Calibri"/>
          <w:szCs w:val="30"/>
          <w:lang w:eastAsia="en-US"/>
        </w:rPr>
        <w:t xml:space="preserve"> дат</w:t>
      </w:r>
      <w:r>
        <w:rPr>
          <w:rFonts w:eastAsia="Calibri"/>
          <w:szCs w:val="30"/>
          <w:lang w:eastAsia="en-US"/>
        </w:rPr>
        <w:t>ы (далее – праздничные дни)</w:t>
      </w:r>
      <w:r w:rsidRPr="00EC57C2">
        <w:rPr>
          <w:rFonts w:eastAsia="Calibri"/>
          <w:szCs w:val="30"/>
          <w:lang w:eastAsia="en-US"/>
        </w:rPr>
        <w:t xml:space="preserve"> в Республике Беларусь </w:t>
      </w:r>
      <w:r>
        <w:rPr>
          <w:rFonts w:eastAsia="Calibri"/>
          <w:szCs w:val="30"/>
          <w:lang w:eastAsia="en-US"/>
        </w:rPr>
        <w:t>установлены</w:t>
      </w:r>
      <w:r w:rsidRPr="00EC57C2">
        <w:rPr>
          <w:rFonts w:eastAsia="Calibri"/>
          <w:szCs w:val="30"/>
          <w:lang w:eastAsia="en-US"/>
        </w:rPr>
        <w:t xml:space="preserve"> Указом Президента </w:t>
      </w:r>
      <w:r>
        <w:rPr>
          <w:rFonts w:eastAsia="Calibri"/>
          <w:szCs w:val="30"/>
          <w:lang w:eastAsia="en-US"/>
        </w:rPr>
        <w:t xml:space="preserve">Республики Беларусь </w:t>
      </w:r>
      <w:r w:rsidRPr="00EC57C2">
        <w:rPr>
          <w:rFonts w:eastAsia="Calibri"/>
          <w:szCs w:val="30"/>
          <w:lang w:eastAsia="en-US"/>
        </w:rPr>
        <w:t xml:space="preserve">от </w:t>
      </w:r>
      <w:r>
        <w:rPr>
          <w:rFonts w:eastAsia="Calibri"/>
          <w:szCs w:val="30"/>
          <w:lang w:eastAsia="en-US"/>
        </w:rPr>
        <w:t xml:space="preserve">  </w:t>
      </w:r>
      <w:r w:rsidRPr="00EC57C2">
        <w:rPr>
          <w:rFonts w:eastAsia="Calibri"/>
          <w:szCs w:val="30"/>
          <w:lang w:eastAsia="en-US"/>
        </w:rPr>
        <w:t>26</w:t>
      </w:r>
      <w:r>
        <w:rPr>
          <w:rFonts w:eastAsia="Calibri"/>
          <w:szCs w:val="30"/>
          <w:lang w:eastAsia="en-US"/>
        </w:rPr>
        <w:t xml:space="preserve"> марта </w:t>
      </w:r>
      <w:r w:rsidRPr="00EC57C2">
        <w:rPr>
          <w:rFonts w:eastAsia="Calibri"/>
          <w:szCs w:val="30"/>
          <w:lang w:eastAsia="en-US"/>
        </w:rPr>
        <w:t>1998</w:t>
      </w:r>
      <w:r>
        <w:rPr>
          <w:rFonts w:eastAsia="Calibri"/>
          <w:szCs w:val="30"/>
          <w:lang w:eastAsia="en-US"/>
        </w:rPr>
        <w:t xml:space="preserve"> г. </w:t>
      </w:r>
      <w:r w:rsidRPr="00EC57C2">
        <w:rPr>
          <w:rFonts w:eastAsia="Calibri"/>
          <w:szCs w:val="30"/>
          <w:lang w:eastAsia="en-US"/>
        </w:rPr>
        <w:t xml:space="preserve"> № 157</w:t>
      </w:r>
      <w:r>
        <w:rPr>
          <w:rFonts w:eastAsia="Calibri"/>
          <w:szCs w:val="30"/>
          <w:lang w:eastAsia="en-US"/>
        </w:rPr>
        <w:t xml:space="preserve"> (далее – Указ)</w:t>
      </w:r>
      <w:r w:rsidRPr="00EC57C2">
        <w:rPr>
          <w:rFonts w:eastAsia="Calibri"/>
          <w:szCs w:val="30"/>
          <w:lang w:eastAsia="en-US"/>
        </w:rPr>
        <w:t>.</w:t>
      </w:r>
    </w:p>
    <w:p w:rsidR="0045656E" w:rsidRDefault="0045656E" w:rsidP="0045656E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264CAB">
        <w:rPr>
          <w:rFonts w:eastAsia="Calibri"/>
          <w:szCs w:val="30"/>
          <w:lang w:eastAsia="en-US"/>
        </w:rPr>
        <w:t>Государственные праздники - это праздники, установленные в Республике Беларусь в ознаменование событий, имеющих особое историческое либо общественно-политическое значение для Республики Беларусь, оказавших существенное влияние на развитие белорусского государства и общества.</w:t>
      </w:r>
    </w:p>
    <w:p w:rsidR="0045656E" w:rsidRDefault="0045656E" w:rsidP="0045656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 xml:space="preserve">Вместе с тем пунктом </w:t>
      </w:r>
      <w:r>
        <w:rPr>
          <w:rFonts w:eastAsia="Calibri"/>
          <w:szCs w:val="30"/>
        </w:rPr>
        <w:t>1.4 Указа определено, что праздничные даты – это традиционно отмечаемые значительным количеством граждан события, которые не наделяются в Республике Беларусь официальным статусом государственного праздника, праздничного дня или памятной даты.</w:t>
      </w:r>
      <w:r w:rsidRPr="00DA464F">
        <w:rPr>
          <w:rFonts w:eastAsia="Calibri"/>
          <w:szCs w:val="30"/>
          <w:lang w:eastAsia="en-US"/>
        </w:rPr>
        <w:t xml:space="preserve"> </w:t>
      </w:r>
    </w:p>
    <w:p w:rsidR="0045656E" w:rsidRDefault="0045656E" w:rsidP="0045656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По инициативе общественных объединений, религиозных организаций и граждан в государственные праздники, праздничные дни и памятные даты в соответствии с законодательством могут проводиться мероприятия общественного характера.</w:t>
      </w:r>
    </w:p>
    <w:p w:rsidR="0045656E" w:rsidRDefault="0045656E" w:rsidP="0045656E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В Республике Беларусь установлено 5 государственных праздников, 5 общереспубликанских и 5 религиозных праздничных дней, 3 памятные даты, а также объявлено 9 нерабочих дней.</w:t>
      </w:r>
    </w:p>
    <w:p w:rsidR="0045656E" w:rsidRDefault="0045656E" w:rsidP="0045656E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Вопрос о введении дополнительных праздничных дней в настоящее время не рассматривается.</w:t>
      </w:r>
    </w:p>
    <w:p w:rsidR="0045656E" w:rsidRDefault="0045656E" w:rsidP="0045656E">
      <w:pPr>
        <w:ind w:firstLine="709"/>
        <w:jc w:val="both"/>
      </w:pPr>
      <w:r>
        <w:lastRenderedPageBreak/>
        <w:t>С точки зрения экономики республики увеличение количества нерабочих праздничных дней нецелесообразно, поскольку приведет к уменьшению рабочего времени, что негативно скажется на объемах производимой продукции (товаров), выполняемых работ (услуг) и, как следствие, к снижению общего уровня доходов населения.</w:t>
      </w:r>
    </w:p>
    <w:p w:rsidR="0045656E" w:rsidRPr="008C280B" w:rsidRDefault="0045656E" w:rsidP="0045656E">
      <w:pPr>
        <w:ind w:firstLine="709"/>
        <w:jc w:val="both"/>
      </w:pPr>
      <w:r w:rsidRPr="008C280B">
        <w:t xml:space="preserve">На основании статьи 20 Закона </w:t>
      </w:r>
      <w:r w:rsidRPr="008C280B">
        <w:rPr>
          <w:color w:val="000000"/>
          <w:szCs w:val="30"/>
        </w:rPr>
        <w:t>Республики Беларусь «Об обращениях граждан и юридических лиц»</w:t>
      </w:r>
      <w:r>
        <w:rPr>
          <w:color w:val="000000"/>
        </w:rPr>
        <w:t xml:space="preserve"> </w:t>
      </w:r>
      <w:r w:rsidRPr="008C280B">
        <w:t>решение, принятое по Вашему обращению, может быть обжаловано в суд</w:t>
      </w:r>
      <w:r>
        <w:t>е</w:t>
      </w:r>
      <w:r w:rsidRPr="008C280B">
        <w:t>.</w:t>
      </w:r>
    </w:p>
    <w:p w:rsidR="002B7B6A" w:rsidRDefault="00C0502B" w:rsidP="0045656E">
      <w:pPr>
        <w:pStyle w:val="ad"/>
        <w:tabs>
          <w:tab w:val="left" w:pos="709"/>
        </w:tabs>
        <w:contextualSpacing/>
        <w:jc w:val="both"/>
      </w:pPr>
      <w:r>
        <w:rPr>
          <w:szCs w:val="30"/>
        </w:rPr>
        <w:t xml:space="preserve">         </w:t>
      </w:r>
    </w:p>
    <w:p w:rsidR="000E1EBA" w:rsidRPr="00997E50" w:rsidRDefault="000E1EBA" w:rsidP="000E1EBA">
      <w:pPr>
        <w:spacing w:line="280" w:lineRule="exact"/>
        <w:jc w:val="both"/>
      </w:pPr>
      <w:r>
        <w:t>Первый заместитель Министра                                            А.В.Лобович</w:t>
      </w:r>
    </w:p>
    <w:p w:rsidR="002B7B6A" w:rsidRDefault="002B7B6A" w:rsidP="002B7B6A">
      <w:pPr>
        <w:spacing w:line="180" w:lineRule="exact"/>
        <w:rPr>
          <w:sz w:val="18"/>
        </w:rPr>
      </w:pPr>
    </w:p>
    <w:p w:rsidR="006943B8" w:rsidRPr="00A62B32" w:rsidRDefault="006943B8" w:rsidP="005B7501">
      <w:pPr>
        <w:spacing w:line="280" w:lineRule="exact"/>
        <w:jc w:val="both"/>
        <w:rPr>
          <w:sz w:val="18"/>
          <w:szCs w:val="18"/>
        </w:rPr>
      </w:pPr>
    </w:p>
    <w:p w:rsidR="006943B8" w:rsidRPr="00A62B32" w:rsidRDefault="006943B8" w:rsidP="005B7501">
      <w:pPr>
        <w:spacing w:line="280" w:lineRule="exact"/>
        <w:jc w:val="both"/>
        <w:rPr>
          <w:sz w:val="18"/>
          <w:szCs w:val="18"/>
        </w:rPr>
      </w:pPr>
    </w:p>
    <w:p w:rsidR="006943B8" w:rsidRPr="00A62B32" w:rsidRDefault="006943B8" w:rsidP="005B7501">
      <w:pPr>
        <w:spacing w:line="280" w:lineRule="exact"/>
        <w:jc w:val="both"/>
        <w:rPr>
          <w:sz w:val="18"/>
          <w:szCs w:val="18"/>
        </w:rPr>
      </w:pPr>
    </w:p>
    <w:p w:rsidR="006943B8" w:rsidRPr="00A62B32" w:rsidRDefault="006943B8" w:rsidP="005B7501">
      <w:pPr>
        <w:spacing w:line="280" w:lineRule="exact"/>
        <w:jc w:val="both"/>
        <w:rPr>
          <w:sz w:val="18"/>
          <w:szCs w:val="18"/>
        </w:rPr>
      </w:pPr>
    </w:p>
    <w:p w:rsidR="00013AB1" w:rsidRDefault="00013AB1" w:rsidP="005B7501">
      <w:pPr>
        <w:spacing w:line="280" w:lineRule="exact"/>
        <w:jc w:val="both"/>
        <w:rPr>
          <w:sz w:val="18"/>
          <w:szCs w:val="18"/>
        </w:rPr>
      </w:pPr>
    </w:p>
    <w:p w:rsidR="00013AB1" w:rsidRDefault="00013AB1" w:rsidP="005B7501">
      <w:pPr>
        <w:spacing w:line="280" w:lineRule="exact"/>
        <w:jc w:val="both"/>
        <w:rPr>
          <w:sz w:val="18"/>
          <w:szCs w:val="18"/>
        </w:rPr>
      </w:pPr>
    </w:p>
    <w:p w:rsidR="00013AB1" w:rsidRDefault="00013AB1" w:rsidP="005B7501">
      <w:pPr>
        <w:spacing w:line="280" w:lineRule="exact"/>
        <w:jc w:val="both"/>
        <w:rPr>
          <w:sz w:val="18"/>
          <w:szCs w:val="18"/>
        </w:rPr>
      </w:pPr>
    </w:p>
    <w:p w:rsidR="00013AB1" w:rsidRDefault="00013AB1" w:rsidP="005B7501">
      <w:pPr>
        <w:spacing w:line="280" w:lineRule="exact"/>
        <w:jc w:val="both"/>
        <w:rPr>
          <w:sz w:val="18"/>
          <w:szCs w:val="18"/>
        </w:rPr>
      </w:pPr>
    </w:p>
    <w:p w:rsidR="005B7501" w:rsidRPr="00494D26" w:rsidRDefault="005B7501" w:rsidP="005B7501">
      <w:pPr>
        <w:spacing w:line="280" w:lineRule="exact"/>
        <w:jc w:val="both"/>
        <w:rPr>
          <w:sz w:val="18"/>
          <w:szCs w:val="18"/>
        </w:rPr>
      </w:pPr>
      <w:r w:rsidRPr="00494D26">
        <w:rPr>
          <w:sz w:val="18"/>
          <w:szCs w:val="18"/>
        </w:rPr>
        <w:t>Электронная версия соответствует оригиналу</w:t>
      </w:r>
    </w:p>
    <w:p w:rsidR="005B7501" w:rsidRDefault="005B7501" w:rsidP="005B7501">
      <w:pPr>
        <w:spacing w:line="180" w:lineRule="exact"/>
        <w:rPr>
          <w:sz w:val="18"/>
        </w:rPr>
      </w:pPr>
      <w:r>
        <w:rPr>
          <w:sz w:val="18"/>
        </w:rPr>
        <w:t xml:space="preserve">16-1 </w:t>
      </w:r>
      <w:r w:rsidR="0072342F">
        <w:rPr>
          <w:sz w:val="18"/>
        </w:rPr>
        <w:t>Дайне</w:t>
      </w:r>
      <w:r>
        <w:rPr>
          <w:sz w:val="18"/>
        </w:rPr>
        <w:t>ко 306 41 84</w:t>
      </w:r>
    </w:p>
    <w:p w:rsidR="003949C7" w:rsidRDefault="003949C7" w:rsidP="00E3671E">
      <w:pPr>
        <w:spacing w:line="280" w:lineRule="exact"/>
        <w:jc w:val="both"/>
        <w:rPr>
          <w:szCs w:val="30"/>
        </w:rPr>
      </w:pPr>
    </w:p>
    <w:p w:rsidR="00382649" w:rsidRDefault="00382649" w:rsidP="00E3671E">
      <w:pPr>
        <w:spacing w:line="280" w:lineRule="exact"/>
        <w:jc w:val="both"/>
        <w:rPr>
          <w:szCs w:val="30"/>
        </w:rPr>
      </w:pPr>
    </w:p>
    <w:p w:rsidR="00382649" w:rsidRDefault="00382649" w:rsidP="00E3671E">
      <w:pPr>
        <w:spacing w:line="280" w:lineRule="exact"/>
        <w:jc w:val="both"/>
        <w:rPr>
          <w:szCs w:val="30"/>
        </w:rPr>
      </w:pPr>
    </w:p>
    <w:p w:rsidR="00382649" w:rsidRDefault="00382649" w:rsidP="00E3671E">
      <w:pPr>
        <w:spacing w:line="280" w:lineRule="exact"/>
        <w:jc w:val="both"/>
        <w:rPr>
          <w:szCs w:val="30"/>
        </w:rPr>
      </w:pPr>
    </w:p>
    <w:p w:rsidR="00382649" w:rsidRDefault="00382649" w:rsidP="00E3671E">
      <w:pPr>
        <w:spacing w:line="280" w:lineRule="exact"/>
        <w:jc w:val="both"/>
        <w:rPr>
          <w:szCs w:val="30"/>
        </w:rPr>
      </w:pPr>
    </w:p>
    <w:p w:rsidR="00382649" w:rsidRDefault="00382649" w:rsidP="00E3671E">
      <w:pPr>
        <w:spacing w:line="280" w:lineRule="exact"/>
        <w:jc w:val="both"/>
        <w:rPr>
          <w:szCs w:val="30"/>
        </w:rPr>
      </w:pPr>
    </w:p>
    <w:p w:rsidR="00382649" w:rsidRDefault="00382649" w:rsidP="00E3671E">
      <w:pPr>
        <w:spacing w:line="280" w:lineRule="exact"/>
        <w:jc w:val="both"/>
        <w:rPr>
          <w:szCs w:val="30"/>
        </w:rPr>
      </w:pPr>
    </w:p>
    <w:sectPr w:rsidR="00382649" w:rsidSect="00856714">
      <w:headerReference w:type="default" r:id="rId8"/>
      <w:pgSz w:w="11909" w:h="16834" w:code="9"/>
      <w:pgMar w:top="1134" w:right="1134" w:bottom="1134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EEF" w:rsidRDefault="00095EEF" w:rsidP="00856714">
      <w:r>
        <w:separator/>
      </w:r>
    </w:p>
  </w:endnote>
  <w:endnote w:type="continuationSeparator" w:id="0">
    <w:p w:rsidR="00095EEF" w:rsidRDefault="00095EEF" w:rsidP="0085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EEF" w:rsidRDefault="00095EEF" w:rsidP="00856714">
      <w:r>
        <w:separator/>
      </w:r>
    </w:p>
  </w:footnote>
  <w:footnote w:type="continuationSeparator" w:id="0">
    <w:p w:rsidR="00095EEF" w:rsidRDefault="00095EEF" w:rsidP="00856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7353209"/>
      <w:docPartObj>
        <w:docPartGallery w:val="Page Numbers (Top of Page)"/>
        <w:docPartUnique/>
      </w:docPartObj>
    </w:sdtPr>
    <w:sdtEndPr/>
    <w:sdtContent>
      <w:p w:rsidR="00856714" w:rsidRDefault="0085671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48B">
          <w:rPr>
            <w:noProof/>
          </w:rPr>
          <w:t>2</w:t>
        </w:r>
        <w:r>
          <w:fldChar w:fldCharType="end"/>
        </w:r>
      </w:p>
    </w:sdtContent>
  </w:sdt>
  <w:p w:rsidR="00856714" w:rsidRDefault="0085671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C6"/>
    <w:rsid w:val="00001A6C"/>
    <w:rsid w:val="0000319A"/>
    <w:rsid w:val="00007524"/>
    <w:rsid w:val="00010136"/>
    <w:rsid w:val="00013AB1"/>
    <w:rsid w:val="00014FCF"/>
    <w:rsid w:val="00016F0B"/>
    <w:rsid w:val="00020FD7"/>
    <w:rsid w:val="00021DFE"/>
    <w:rsid w:val="00033EB1"/>
    <w:rsid w:val="00054572"/>
    <w:rsid w:val="000615E6"/>
    <w:rsid w:val="0007397B"/>
    <w:rsid w:val="00075C90"/>
    <w:rsid w:val="000910EA"/>
    <w:rsid w:val="0009260B"/>
    <w:rsid w:val="00093473"/>
    <w:rsid w:val="00095EEF"/>
    <w:rsid w:val="00095FB1"/>
    <w:rsid w:val="000B35F2"/>
    <w:rsid w:val="000C0521"/>
    <w:rsid w:val="000C08AB"/>
    <w:rsid w:val="000D535E"/>
    <w:rsid w:val="000D593B"/>
    <w:rsid w:val="000D6A1D"/>
    <w:rsid w:val="000E0110"/>
    <w:rsid w:val="000E1EBA"/>
    <w:rsid w:val="000E3B0A"/>
    <w:rsid w:val="000E6257"/>
    <w:rsid w:val="000E73F6"/>
    <w:rsid w:val="000F1633"/>
    <w:rsid w:val="000F7C50"/>
    <w:rsid w:val="001049CD"/>
    <w:rsid w:val="001072F4"/>
    <w:rsid w:val="001102F8"/>
    <w:rsid w:val="00121A0D"/>
    <w:rsid w:val="0012229B"/>
    <w:rsid w:val="001254C6"/>
    <w:rsid w:val="00126D08"/>
    <w:rsid w:val="00130004"/>
    <w:rsid w:val="001327BE"/>
    <w:rsid w:val="0014110E"/>
    <w:rsid w:val="00147FA1"/>
    <w:rsid w:val="00156350"/>
    <w:rsid w:val="001565B3"/>
    <w:rsid w:val="00167C78"/>
    <w:rsid w:val="00172F7D"/>
    <w:rsid w:val="001743A8"/>
    <w:rsid w:val="00176364"/>
    <w:rsid w:val="00186239"/>
    <w:rsid w:val="00187DCA"/>
    <w:rsid w:val="00197625"/>
    <w:rsid w:val="001A3F10"/>
    <w:rsid w:val="001A7440"/>
    <w:rsid w:val="001A7F38"/>
    <w:rsid w:val="001B09D0"/>
    <w:rsid w:val="001B0AE5"/>
    <w:rsid w:val="001B397B"/>
    <w:rsid w:val="001B70BB"/>
    <w:rsid w:val="001C0FD5"/>
    <w:rsid w:val="001D183A"/>
    <w:rsid w:val="001D2FFD"/>
    <w:rsid w:val="001D797F"/>
    <w:rsid w:val="001E1903"/>
    <w:rsid w:val="001E1ECE"/>
    <w:rsid w:val="001E3932"/>
    <w:rsid w:val="001F32A4"/>
    <w:rsid w:val="001F495D"/>
    <w:rsid w:val="001F6151"/>
    <w:rsid w:val="00203AF8"/>
    <w:rsid w:val="002061E2"/>
    <w:rsid w:val="00211F51"/>
    <w:rsid w:val="002164DF"/>
    <w:rsid w:val="00225369"/>
    <w:rsid w:val="00234311"/>
    <w:rsid w:val="002409DE"/>
    <w:rsid w:val="00241644"/>
    <w:rsid w:val="0024462F"/>
    <w:rsid w:val="00246E2A"/>
    <w:rsid w:val="00255648"/>
    <w:rsid w:val="0026162C"/>
    <w:rsid w:val="00280C2E"/>
    <w:rsid w:val="0028113B"/>
    <w:rsid w:val="00281EC0"/>
    <w:rsid w:val="00282317"/>
    <w:rsid w:val="0028362F"/>
    <w:rsid w:val="00296230"/>
    <w:rsid w:val="002969D3"/>
    <w:rsid w:val="002B09B7"/>
    <w:rsid w:val="002B5067"/>
    <w:rsid w:val="002B7B6A"/>
    <w:rsid w:val="002C23A1"/>
    <w:rsid w:val="002D04C1"/>
    <w:rsid w:val="002D0EC5"/>
    <w:rsid w:val="002D24DD"/>
    <w:rsid w:val="002D4903"/>
    <w:rsid w:val="002D53D2"/>
    <w:rsid w:val="002E1169"/>
    <w:rsid w:val="002E4552"/>
    <w:rsid w:val="002F10A6"/>
    <w:rsid w:val="002F63A2"/>
    <w:rsid w:val="0030090F"/>
    <w:rsid w:val="003035D7"/>
    <w:rsid w:val="00306A50"/>
    <w:rsid w:val="00312F65"/>
    <w:rsid w:val="003131F1"/>
    <w:rsid w:val="00334814"/>
    <w:rsid w:val="00336610"/>
    <w:rsid w:val="003449BA"/>
    <w:rsid w:val="00344BAF"/>
    <w:rsid w:val="00346978"/>
    <w:rsid w:val="00352556"/>
    <w:rsid w:val="00352E53"/>
    <w:rsid w:val="00355834"/>
    <w:rsid w:val="00360E26"/>
    <w:rsid w:val="00364D97"/>
    <w:rsid w:val="00366323"/>
    <w:rsid w:val="0037289D"/>
    <w:rsid w:val="003808D9"/>
    <w:rsid w:val="00382649"/>
    <w:rsid w:val="00382B0E"/>
    <w:rsid w:val="00383B41"/>
    <w:rsid w:val="00384662"/>
    <w:rsid w:val="00390439"/>
    <w:rsid w:val="003949C7"/>
    <w:rsid w:val="00396AA5"/>
    <w:rsid w:val="003A1B85"/>
    <w:rsid w:val="003A46BD"/>
    <w:rsid w:val="003A5AA3"/>
    <w:rsid w:val="003B468A"/>
    <w:rsid w:val="003C3862"/>
    <w:rsid w:val="003C4238"/>
    <w:rsid w:val="003C64E8"/>
    <w:rsid w:val="003C710A"/>
    <w:rsid w:val="003D4480"/>
    <w:rsid w:val="003D5536"/>
    <w:rsid w:val="003D5EDD"/>
    <w:rsid w:val="003F03FA"/>
    <w:rsid w:val="003F05E2"/>
    <w:rsid w:val="003F0F40"/>
    <w:rsid w:val="003F2116"/>
    <w:rsid w:val="003F5CB3"/>
    <w:rsid w:val="004045C6"/>
    <w:rsid w:val="00416392"/>
    <w:rsid w:val="004265AF"/>
    <w:rsid w:val="00433D20"/>
    <w:rsid w:val="00434FC5"/>
    <w:rsid w:val="004442AE"/>
    <w:rsid w:val="00444810"/>
    <w:rsid w:val="0045656E"/>
    <w:rsid w:val="00460ADB"/>
    <w:rsid w:val="00462113"/>
    <w:rsid w:val="00465BA5"/>
    <w:rsid w:val="0046685A"/>
    <w:rsid w:val="004716E1"/>
    <w:rsid w:val="00474E6C"/>
    <w:rsid w:val="00475B9B"/>
    <w:rsid w:val="00480714"/>
    <w:rsid w:val="00486222"/>
    <w:rsid w:val="0049122F"/>
    <w:rsid w:val="00493041"/>
    <w:rsid w:val="00494D26"/>
    <w:rsid w:val="004B2534"/>
    <w:rsid w:val="004B4D54"/>
    <w:rsid w:val="004C71FD"/>
    <w:rsid w:val="004D4843"/>
    <w:rsid w:val="004D5D76"/>
    <w:rsid w:val="004E6FF2"/>
    <w:rsid w:val="004E74BC"/>
    <w:rsid w:val="004F04CE"/>
    <w:rsid w:val="004F1B07"/>
    <w:rsid w:val="004F3185"/>
    <w:rsid w:val="004F4E7B"/>
    <w:rsid w:val="004F6CFC"/>
    <w:rsid w:val="005052BC"/>
    <w:rsid w:val="00511E1A"/>
    <w:rsid w:val="00512B6E"/>
    <w:rsid w:val="00521BAE"/>
    <w:rsid w:val="0052448A"/>
    <w:rsid w:val="00526C13"/>
    <w:rsid w:val="00534381"/>
    <w:rsid w:val="00536206"/>
    <w:rsid w:val="005457F3"/>
    <w:rsid w:val="005634A5"/>
    <w:rsid w:val="0057560D"/>
    <w:rsid w:val="00585C64"/>
    <w:rsid w:val="005908D9"/>
    <w:rsid w:val="00591F12"/>
    <w:rsid w:val="00597948"/>
    <w:rsid w:val="005A5521"/>
    <w:rsid w:val="005A62D2"/>
    <w:rsid w:val="005A65C2"/>
    <w:rsid w:val="005B3423"/>
    <w:rsid w:val="005B7501"/>
    <w:rsid w:val="005B79B9"/>
    <w:rsid w:val="005C0AE4"/>
    <w:rsid w:val="005C1602"/>
    <w:rsid w:val="005C37AF"/>
    <w:rsid w:val="005C37DC"/>
    <w:rsid w:val="005D2B85"/>
    <w:rsid w:val="005D42F0"/>
    <w:rsid w:val="005E4B35"/>
    <w:rsid w:val="005F3051"/>
    <w:rsid w:val="005F71B7"/>
    <w:rsid w:val="0061128A"/>
    <w:rsid w:val="00612F63"/>
    <w:rsid w:val="00614B08"/>
    <w:rsid w:val="006225E0"/>
    <w:rsid w:val="006274BD"/>
    <w:rsid w:val="00630DC0"/>
    <w:rsid w:val="00631CAA"/>
    <w:rsid w:val="00633E2E"/>
    <w:rsid w:val="006349FE"/>
    <w:rsid w:val="00637D76"/>
    <w:rsid w:val="006406E9"/>
    <w:rsid w:val="0064244D"/>
    <w:rsid w:val="006425F7"/>
    <w:rsid w:val="006556AD"/>
    <w:rsid w:val="00656731"/>
    <w:rsid w:val="00661619"/>
    <w:rsid w:val="0067072B"/>
    <w:rsid w:val="00673E6C"/>
    <w:rsid w:val="00687749"/>
    <w:rsid w:val="006918C5"/>
    <w:rsid w:val="006943B8"/>
    <w:rsid w:val="00697757"/>
    <w:rsid w:val="006A5CBD"/>
    <w:rsid w:val="006A6845"/>
    <w:rsid w:val="006B5060"/>
    <w:rsid w:val="006B5C9F"/>
    <w:rsid w:val="006B63C1"/>
    <w:rsid w:val="006B6FC7"/>
    <w:rsid w:val="006C354B"/>
    <w:rsid w:val="006C63E4"/>
    <w:rsid w:val="006D3B00"/>
    <w:rsid w:val="006D43B4"/>
    <w:rsid w:val="006D4E27"/>
    <w:rsid w:val="006E51E2"/>
    <w:rsid w:val="006E61ED"/>
    <w:rsid w:val="006E76C2"/>
    <w:rsid w:val="006F0E17"/>
    <w:rsid w:val="006F5C4D"/>
    <w:rsid w:val="00710400"/>
    <w:rsid w:val="007158EF"/>
    <w:rsid w:val="00716241"/>
    <w:rsid w:val="0072127F"/>
    <w:rsid w:val="0072342F"/>
    <w:rsid w:val="00726B7E"/>
    <w:rsid w:val="00727E76"/>
    <w:rsid w:val="00730FB5"/>
    <w:rsid w:val="00732F96"/>
    <w:rsid w:val="0073548C"/>
    <w:rsid w:val="00735686"/>
    <w:rsid w:val="00741C0C"/>
    <w:rsid w:val="0075217A"/>
    <w:rsid w:val="00753594"/>
    <w:rsid w:val="0076138B"/>
    <w:rsid w:val="0076465B"/>
    <w:rsid w:val="00776D5E"/>
    <w:rsid w:val="00790655"/>
    <w:rsid w:val="00790807"/>
    <w:rsid w:val="00793B32"/>
    <w:rsid w:val="007A430F"/>
    <w:rsid w:val="007A6B3D"/>
    <w:rsid w:val="007C1284"/>
    <w:rsid w:val="007C52C7"/>
    <w:rsid w:val="007C7946"/>
    <w:rsid w:val="007D40CC"/>
    <w:rsid w:val="007E3553"/>
    <w:rsid w:val="007E4CC5"/>
    <w:rsid w:val="007E64A9"/>
    <w:rsid w:val="007E6850"/>
    <w:rsid w:val="007E7590"/>
    <w:rsid w:val="007F0EC7"/>
    <w:rsid w:val="00800656"/>
    <w:rsid w:val="0082261D"/>
    <w:rsid w:val="00827435"/>
    <w:rsid w:val="00830ED3"/>
    <w:rsid w:val="008363CD"/>
    <w:rsid w:val="0084036D"/>
    <w:rsid w:val="0085173F"/>
    <w:rsid w:val="0085573C"/>
    <w:rsid w:val="00856714"/>
    <w:rsid w:val="008637F2"/>
    <w:rsid w:val="00864424"/>
    <w:rsid w:val="00871CC9"/>
    <w:rsid w:val="008723BB"/>
    <w:rsid w:val="0087538B"/>
    <w:rsid w:val="0087569D"/>
    <w:rsid w:val="00876071"/>
    <w:rsid w:val="008804CB"/>
    <w:rsid w:val="00892015"/>
    <w:rsid w:val="00892D86"/>
    <w:rsid w:val="008A1580"/>
    <w:rsid w:val="008A1888"/>
    <w:rsid w:val="008A25FE"/>
    <w:rsid w:val="008B011B"/>
    <w:rsid w:val="008B1448"/>
    <w:rsid w:val="008B3E3B"/>
    <w:rsid w:val="008B7325"/>
    <w:rsid w:val="008B7D15"/>
    <w:rsid w:val="008C13B0"/>
    <w:rsid w:val="008C5D8B"/>
    <w:rsid w:val="008D2A45"/>
    <w:rsid w:val="008D3C36"/>
    <w:rsid w:val="008E1215"/>
    <w:rsid w:val="008E41F2"/>
    <w:rsid w:val="008E531A"/>
    <w:rsid w:val="008E66FF"/>
    <w:rsid w:val="008F0D5B"/>
    <w:rsid w:val="008F49FD"/>
    <w:rsid w:val="00904D31"/>
    <w:rsid w:val="00907E5A"/>
    <w:rsid w:val="00917B26"/>
    <w:rsid w:val="00923365"/>
    <w:rsid w:val="00927EE7"/>
    <w:rsid w:val="0093068B"/>
    <w:rsid w:val="00930A26"/>
    <w:rsid w:val="00932300"/>
    <w:rsid w:val="00932A36"/>
    <w:rsid w:val="00936E10"/>
    <w:rsid w:val="00937C8D"/>
    <w:rsid w:val="00940CDA"/>
    <w:rsid w:val="00942FE8"/>
    <w:rsid w:val="00944E2C"/>
    <w:rsid w:val="0094620D"/>
    <w:rsid w:val="00950BDD"/>
    <w:rsid w:val="0096302B"/>
    <w:rsid w:val="009645AA"/>
    <w:rsid w:val="00970401"/>
    <w:rsid w:val="00973D78"/>
    <w:rsid w:val="00977364"/>
    <w:rsid w:val="00977B24"/>
    <w:rsid w:val="00981EED"/>
    <w:rsid w:val="00983B5C"/>
    <w:rsid w:val="00987DAD"/>
    <w:rsid w:val="00997E50"/>
    <w:rsid w:val="009A2449"/>
    <w:rsid w:val="009B0210"/>
    <w:rsid w:val="009B5B44"/>
    <w:rsid w:val="009B6F87"/>
    <w:rsid w:val="009C1000"/>
    <w:rsid w:val="009D54B9"/>
    <w:rsid w:val="009D6D5D"/>
    <w:rsid w:val="009F34CB"/>
    <w:rsid w:val="00A047B3"/>
    <w:rsid w:val="00A049AD"/>
    <w:rsid w:val="00A05425"/>
    <w:rsid w:val="00A07E02"/>
    <w:rsid w:val="00A12191"/>
    <w:rsid w:val="00A12312"/>
    <w:rsid w:val="00A27A0C"/>
    <w:rsid w:val="00A44B7D"/>
    <w:rsid w:val="00A52CD4"/>
    <w:rsid w:val="00A52E57"/>
    <w:rsid w:val="00A54C21"/>
    <w:rsid w:val="00A5504C"/>
    <w:rsid w:val="00A60811"/>
    <w:rsid w:val="00A62B32"/>
    <w:rsid w:val="00A63552"/>
    <w:rsid w:val="00A6366F"/>
    <w:rsid w:val="00A67CC9"/>
    <w:rsid w:val="00A7411A"/>
    <w:rsid w:val="00A862EB"/>
    <w:rsid w:val="00A9179B"/>
    <w:rsid w:val="00A92672"/>
    <w:rsid w:val="00AA17CB"/>
    <w:rsid w:val="00AA2CAE"/>
    <w:rsid w:val="00AA6719"/>
    <w:rsid w:val="00AB3291"/>
    <w:rsid w:val="00AB37A4"/>
    <w:rsid w:val="00AB4205"/>
    <w:rsid w:val="00AB6F73"/>
    <w:rsid w:val="00AC085D"/>
    <w:rsid w:val="00AC1DD5"/>
    <w:rsid w:val="00AC2D09"/>
    <w:rsid w:val="00AC33EE"/>
    <w:rsid w:val="00AC5426"/>
    <w:rsid w:val="00AC5849"/>
    <w:rsid w:val="00AD1C62"/>
    <w:rsid w:val="00AE0764"/>
    <w:rsid w:val="00AE2B6E"/>
    <w:rsid w:val="00AF3E1B"/>
    <w:rsid w:val="00B000C6"/>
    <w:rsid w:val="00B00216"/>
    <w:rsid w:val="00B0127A"/>
    <w:rsid w:val="00B045CD"/>
    <w:rsid w:val="00B1503D"/>
    <w:rsid w:val="00B34D08"/>
    <w:rsid w:val="00B4129A"/>
    <w:rsid w:val="00B427DB"/>
    <w:rsid w:val="00B45703"/>
    <w:rsid w:val="00B515C5"/>
    <w:rsid w:val="00B572C7"/>
    <w:rsid w:val="00B6148B"/>
    <w:rsid w:val="00B64CC5"/>
    <w:rsid w:val="00B70B4A"/>
    <w:rsid w:val="00B73FA3"/>
    <w:rsid w:val="00B81BA2"/>
    <w:rsid w:val="00B84264"/>
    <w:rsid w:val="00B8551B"/>
    <w:rsid w:val="00B925F2"/>
    <w:rsid w:val="00B93C2E"/>
    <w:rsid w:val="00B9710A"/>
    <w:rsid w:val="00BA41E6"/>
    <w:rsid w:val="00BA4D5F"/>
    <w:rsid w:val="00BA54B7"/>
    <w:rsid w:val="00BA7F9E"/>
    <w:rsid w:val="00BB5D5F"/>
    <w:rsid w:val="00BB70D7"/>
    <w:rsid w:val="00BC25E7"/>
    <w:rsid w:val="00BC3327"/>
    <w:rsid w:val="00BC4BE1"/>
    <w:rsid w:val="00BC76BA"/>
    <w:rsid w:val="00BC780C"/>
    <w:rsid w:val="00BD1D2C"/>
    <w:rsid w:val="00BE19B2"/>
    <w:rsid w:val="00BE6737"/>
    <w:rsid w:val="00C01BFF"/>
    <w:rsid w:val="00C01D94"/>
    <w:rsid w:val="00C0489E"/>
    <w:rsid w:val="00C0502B"/>
    <w:rsid w:val="00C074AE"/>
    <w:rsid w:val="00C15407"/>
    <w:rsid w:val="00C17362"/>
    <w:rsid w:val="00C21051"/>
    <w:rsid w:val="00C21613"/>
    <w:rsid w:val="00C2560F"/>
    <w:rsid w:val="00C5744D"/>
    <w:rsid w:val="00C57F12"/>
    <w:rsid w:val="00C70C45"/>
    <w:rsid w:val="00C745A7"/>
    <w:rsid w:val="00C756AD"/>
    <w:rsid w:val="00C75A04"/>
    <w:rsid w:val="00C77661"/>
    <w:rsid w:val="00C77C16"/>
    <w:rsid w:val="00C8425B"/>
    <w:rsid w:val="00C86AF2"/>
    <w:rsid w:val="00C90F92"/>
    <w:rsid w:val="00C921AC"/>
    <w:rsid w:val="00C92A52"/>
    <w:rsid w:val="00C96CB3"/>
    <w:rsid w:val="00C96F82"/>
    <w:rsid w:val="00CA5C22"/>
    <w:rsid w:val="00CA6020"/>
    <w:rsid w:val="00CC0A4F"/>
    <w:rsid w:val="00CC0C70"/>
    <w:rsid w:val="00CC515D"/>
    <w:rsid w:val="00CC5983"/>
    <w:rsid w:val="00CD31E2"/>
    <w:rsid w:val="00CD67BB"/>
    <w:rsid w:val="00CE02EE"/>
    <w:rsid w:val="00CF0F69"/>
    <w:rsid w:val="00CF22D5"/>
    <w:rsid w:val="00CF42EF"/>
    <w:rsid w:val="00CF6E69"/>
    <w:rsid w:val="00D0105B"/>
    <w:rsid w:val="00D03752"/>
    <w:rsid w:val="00D04605"/>
    <w:rsid w:val="00D0592C"/>
    <w:rsid w:val="00D129C2"/>
    <w:rsid w:val="00D14784"/>
    <w:rsid w:val="00D15BE1"/>
    <w:rsid w:val="00D33F21"/>
    <w:rsid w:val="00D40CA6"/>
    <w:rsid w:val="00D429CB"/>
    <w:rsid w:val="00D65722"/>
    <w:rsid w:val="00D679E7"/>
    <w:rsid w:val="00D70B9C"/>
    <w:rsid w:val="00D73D0E"/>
    <w:rsid w:val="00D8143F"/>
    <w:rsid w:val="00D81529"/>
    <w:rsid w:val="00D84435"/>
    <w:rsid w:val="00D8755F"/>
    <w:rsid w:val="00D90BAA"/>
    <w:rsid w:val="00D9714F"/>
    <w:rsid w:val="00DA32F8"/>
    <w:rsid w:val="00DA5776"/>
    <w:rsid w:val="00DB5BE6"/>
    <w:rsid w:val="00DB71B1"/>
    <w:rsid w:val="00DC3856"/>
    <w:rsid w:val="00DC7547"/>
    <w:rsid w:val="00DE0116"/>
    <w:rsid w:val="00DE20AF"/>
    <w:rsid w:val="00DE3D0E"/>
    <w:rsid w:val="00DE61C6"/>
    <w:rsid w:val="00DF0F04"/>
    <w:rsid w:val="00DF223A"/>
    <w:rsid w:val="00DF6419"/>
    <w:rsid w:val="00E015D3"/>
    <w:rsid w:val="00E02B8F"/>
    <w:rsid w:val="00E04742"/>
    <w:rsid w:val="00E07A1C"/>
    <w:rsid w:val="00E07B47"/>
    <w:rsid w:val="00E13B9F"/>
    <w:rsid w:val="00E31047"/>
    <w:rsid w:val="00E35DD1"/>
    <w:rsid w:val="00E36306"/>
    <w:rsid w:val="00E3671E"/>
    <w:rsid w:val="00E37F24"/>
    <w:rsid w:val="00E40F7A"/>
    <w:rsid w:val="00E43999"/>
    <w:rsid w:val="00E53E5E"/>
    <w:rsid w:val="00E5796B"/>
    <w:rsid w:val="00E66C11"/>
    <w:rsid w:val="00E67617"/>
    <w:rsid w:val="00E706AF"/>
    <w:rsid w:val="00E73052"/>
    <w:rsid w:val="00E829A3"/>
    <w:rsid w:val="00E960A3"/>
    <w:rsid w:val="00EA290F"/>
    <w:rsid w:val="00EA728F"/>
    <w:rsid w:val="00EA7E17"/>
    <w:rsid w:val="00EB153A"/>
    <w:rsid w:val="00EB54E0"/>
    <w:rsid w:val="00EC31AE"/>
    <w:rsid w:val="00EC455B"/>
    <w:rsid w:val="00ED18D5"/>
    <w:rsid w:val="00EE1D26"/>
    <w:rsid w:val="00EE4475"/>
    <w:rsid w:val="00EE54DE"/>
    <w:rsid w:val="00EF1937"/>
    <w:rsid w:val="00EF7A03"/>
    <w:rsid w:val="00F0546A"/>
    <w:rsid w:val="00F0664A"/>
    <w:rsid w:val="00F07DC6"/>
    <w:rsid w:val="00F1141F"/>
    <w:rsid w:val="00F1298A"/>
    <w:rsid w:val="00F17720"/>
    <w:rsid w:val="00F2065A"/>
    <w:rsid w:val="00F220F2"/>
    <w:rsid w:val="00F334CA"/>
    <w:rsid w:val="00F41068"/>
    <w:rsid w:val="00F4224F"/>
    <w:rsid w:val="00F6044C"/>
    <w:rsid w:val="00F9100F"/>
    <w:rsid w:val="00F9548D"/>
    <w:rsid w:val="00F95A0F"/>
    <w:rsid w:val="00FA1232"/>
    <w:rsid w:val="00FA3C8B"/>
    <w:rsid w:val="00FA4A17"/>
    <w:rsid w:val="00FB3236"/>
    <w:rsid w:val="00FB5DFA"/>
    <w:rsid w:val="00FB79B8"/>
    <w:rsid w:val="00FC1343"/>
    <w:rsid w:val="00FC514C"/>
    <w:rsid w:val="00FC63CC"/>
    <w:rsid w:val="00FD1347"/>
    <w:rsid w:val="00FD332F"/>
    <w:rsid w:val="00FD5D54"/>
    <w:rsid w:val="00FE05D6"/>
    <w:rsid w:val="00FE32C6"/>
    <w:rsid w:val="00FE403D"/>
    <w:rsid w:val="00FF0F14"/>
    <w:rsid w:val="00FF344A"/>
    <w:rsid w:val="00FF35C2"/>
    <w:rsid w:val="00FF658F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85"/>
    <w:rPr>
      <w:sz w:val="3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F3185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F3185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F3185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4F3185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32C6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B09B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B09B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B09B7"/>
    <w:rPr>
      <w:rFonts w:ascii="Calibri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997E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B09B7"/>
    <w:rPr>
      <w:rFonts w:cs="Times New Roman"/>
      <w:sz w:val="2"/>
    </w:rPr>
  </w:style>
  <w:style w:type="paragraph" w:styleId="a5">
    <w:name w:val="Body Text Indent"/>
    <w:basedOn w:val="a"/>
    <w:link w:val="a6"/>
    <w:uiPriority w:val="99"/>
    <w:rsid w:val="001B397B"/>
    <w:pPr>
      <w:ind w:firstLine="709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1B397B"/>
    <w:rPr>
      <w:rFonts w:cs="Times New Roman"/>
      <w:sz w:val="30"/>
    </w:rPr>
  </w:style>
  <w:style w:type="paragraph" w:customStyle="1" w:styleId="newncpi">
    <w:name w:val="newncpi"/>
    <w:basedOn w:val="a"/>
    <w:rsid w:val="00282317"/>
    <w:pPr>
      <w:ind w:firstLine="567"/>
      <w:jc w:val="both"/>
    </w:pPr>
    <w:rPr>
      <w:sz w:val="24"/>
      <w:szCs w:val="24"/>
    </w:rPr>
  </w:style>
  <w:style w:type="character" w:customStyle="1" w:styleId="FontStyle37">
    <w:name w:val="Font Style37"/>
    <w:rsid w:val="00697757"/>
    <w:rPr>
      <w:rFonts w:ascii="Times New Roman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930A26"/>
    <w:rPr>
      <w:rFonts w:ascii="Verdana" w:hAnsi="Verdana" w:hint="default"/>
      <w:strike w:val="0"/>
      <w:dstrike w:val="0"/>
      <w:color w:val="00468C"/>
      <w:sz w:val="18"/>
      <w:szCs w:val="18"/>
      <w:u w:val="none"/>
      <w:effect w:val="none"/>
    </w:rPr>
  </w:style>
  <w:style w:type="paragraph" w:styleId="a8">
    <w:name w:val="List Paragraph"/>
    <w:basedOn w:val="a"/>
    <w:uiPriority w:val="34"/>
    <w:qFormat/>
    <w:rsid w:val="003D4480"/>
    <w:pPr>
      <w:ind w:left="720"/>
      <w:contextualSpacing/>
    </w:pPr>
  </w:style>
  <w:style w:type="paragraph" w:customStyle="1" w:styleId="ConsPlusNormal">
    <w:name w:val="ConsPlusNormal"/>
    <w:link w:val="ConsPlusNormal0"/>
    <w:rsid w:val="003035D7"/>
    <w:pPr>
      <w:autoSpaceDE w:val="0"/>
      <w:autoSpaceDN w:val="0"/>
      <w:adjustRightInd w:val="0"/>
    </w:pPr>
    <w:rPr>
      <w:sz w:val="30"/>
      <w:szCs w:val="30"/>
    </w:rPr>
  </w:style>
  <w:style w:type="paragraph" w:styleId="a9">
    <w:name w:val="footer"/>
    <w:basedOn w:val="a"/>
    <w:link w:val="aa"/>
    <w:rsid w:val="009B5B4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Нижний колонтитул Знак"/>
    <w:basedOn w:val="a0"/>
    <w:link w:val="a9"/>
    <w:rsid w:val="009B5B44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567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6714"/>
    <w:rPr>
      <w:sz w:val="30"/>
      <w:szCs w:val="20"/>
    </w:rPr>
  </w:style>
  <w:style w:type="character" w:customStyle="1" w:styleId="ConsPlusNormal0">
    <w:name w:val="ConsPlusNormal Знак"/>
    <w:link w:val="ConsPlusNormal"/>
    <w:locked/>
    <w:rsid w:val="00944E2C"/>
    <w:rPr>
      <w:sz w:val="30"/>
      <w:szCs w:val="30"/>
    </w:rPr>
  </w:style>
  <w:style w:type="paragraph" w:styleId="ad">
    <w:name w:val="Body Text"/>
    <w:basedOn w:val="a"/>
    <w:link w:val="ae"/>
    <w:uiPriority w:val="99"/>
    <w:unhideWhenUsed/>
    <w:rsid w:val="0024462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24462F"/>
    <w:rPr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85"/>
    <w:rPr>
      <w:sz w:val="3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F3185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F3185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F3185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4F3185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32C6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B09B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B09B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B09B7"/>
    <w:rPr>
      <w:rFonts w:ascii="Calibri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997E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B09B7"/>
    <w:rPr>
      <w:rFonts w:cs="Times New Roman"/>
      <w:sz w:val="2"/>
    </w:rPr>
  </w:style>
  <w:style w:type="paragraph" w:styleId="a5">
    <w:name w:val="Body Text Indent"/>
    <w:basedOn w:val="a"/>
    <w:link w:val="a6"/>
    <w:uiPriority w:val="99"/>
    <w:rsid w:val="001B397B"/>
    <w:pPr>
      <w:ind w:firstLine="709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1B397B"/>
    <w:rPr>
      <w:rFonts w:cs="Times New Roman"/>
      <w:sz w:val="30"/>
    </w:rPr>
  </w:style>
  <w:style w:type="paragraph" w:customStyle="1" w:styleId="newncpi">
    <w:name w:val="newncpi"/>
    <w:basedOn w:val="a"/>
    <w:rsid w:val="00282317"/>
    <w:pPr>
      <w:ind w:firstLine="567"/>
      <w:jc w:val="both"/>
    </w:pPr>
    <w:rPr>
      <w:sz w:val="24"/>
      <w:szCs w:val="24"/>
    </w:rPr>
  </w:style>
  <w:style w:type="character" w:customStyle="1" w:styleId="FontStyle37">
    <w:name w:val="Font Style37"/>
    <w:rsid w:val="00697757"/>
    <w:rPr>
      <w:rFonts w:ascii="Times New Roman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930A26"/>
    <w:rPr>
      <w:rFonts w:ascii="Verdana" w:hAnsi="Verdana" w:hint="default"/>
      <w:strike w:val="0"/>
      <w:dstrike w:val="0"/>
      <w:color w:val="00468C"/>
      <w:sz w:val="18"/>
      <w:szCs w:val="18"/>
      <w:u w:val="none"/>
      <w:effect w:val="none"/>
    </w:rPr>
  </w:style>
  <w:style w:type="paragraph" w:styleId="a8">
    <w:name w:val="List Paragraph"/>
    <w:basedOn w:val="a"/>
    <w:uiPriority w:val="34"/>
    <w:qFormat/>
    <w:rsid w:val="003D4480"/>
    <w:pPr>
      <w:ind w:left="720"/>
      <w:contextualSpacing/>
    </w:pPr>
  </w:style>
  <w:style w:type="paragraph" w:customStyle="1" w:styleId="ConsPlusNormal">
    <w:name w:val="ConsPlusNormal"/>
    <w:link w:val="ConsPlusNormal0"/>
    <w:rsid w:val="003035D7"/>
    <w:pPr>
      <w:autoSpaceDE w:val="0"/>
      <w:autoSpaceDN w:val="0"/>
      <w:adjustRightInd w:val="0"/>
    </w:pPr>
    <w:rPr>
      <w:sz w:val="30"/>
      <w:szCs w:val="30"/>
    </w:rPr>
  </w:style>
  <w:style w:type="paragraph" w:styleId="a9">
    <w:name w:val="footer"/>
    <w:basedOn w:val="a"/>
    <w:link w:val="aa"/>
    <w:rsid w:val="009B5B4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Нижний колонтитул Знак"/>
    <w:basedOn w:val="a0"/>
    <w:link w:val="a9"/>
    <w:rsid w:val="009B5B44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567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6714"/>
    <w:rPr>
      <w:sz w:val="30"/>
      <w:szCs w:val="20"/>
    </w:rPr>
  </w:style>
  <w:style w:type="character" w:customStyle="1" w:styleId="ConsPlusNormal0">
    <w:name w:val="ConsPlusNormal Знак"/>
    <w:link w:val="ConsPlusNormal"/>
    <w:locked/>
    <w:rsid w:val="00944E2C"/>
    <w:rPr>
      <w:sz w:val="30"/>
      <w:szCs w:val="30"/>
    </w:rPr>
  </w:style>
  <w:style w:type="paragraph" w:styleId="ad">
    <w:name w:val="Body Text"/>
    <w:basedOn w:val="a"/>
    <w:link w:val="ae"/>
    <w:uiPriority w:val="99"/>
    <w:unhideWhenUsed/>
    <w:rsid w:val="0024462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24462F"/>
    <w:rPr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chenko.e\Desktop\1\&#1055;&#1080;&#1089;&#1100;&#1084;&#108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6A546-D681-4077-A728-06E763F0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Письмо.dot</Template>
  <TotalTime>466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peschenko.e</dc:creator>
  <cp:lastModifiedBy>V</cp:lastModifiedBy>
  <cp:revision>47</cp:revision>
  <cp:lastPrinted>2017-08-29T09:30:00Z</cp:lastPrinted>
  <dcterms:created xsi:type="dcterms:W3CDTF">2017-04-05T07:38:00Z</dcterms:created>
  <dcterms:modified xsi:type="dcterms:W3CDTF">2017-10-19T15:12:00Z</dcterms:modified>
</cp:coreProperties>
</file>