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4351B4" w:rsidRPr="0032757D" w:rsidTr="00871EA2">
        <w:tc>
          <w:tcPr>
            <w:tcW w:w="4927" w:type="dxa"/>
          </w:tcPr>
          <w:p w:rsidR="004351B4" w:rsidRPr="0032757D" w:rsidRDefault="004351B4" w:rsidP="00871EA2">
            <w:pPr>
              <w:jc w:val="center"/>
              <w:rPr>
                <w:rFonts w:ascii="Minion Pro" w:hAnsi="Minion Pro"/>
                <w:b/>
              </w:rPr>
            </w:pPr>
            <w:r w:rsidRPr="0032757D">
              <w:rPr>
                <w:rFonts w:ascii="Minion Pro" w:hAnsi="Minion Pro"/>
                <w:b/>
              </w:rPr>
              <w:t>МІНІСТЭРСТВА ФІНАНСАЎ</w:t>
            </w:r>
          </w:p>
          <w:p w:rsidR="004351B4" w:rsidRPr="0032757D" w:rsidRDefault="004351B4" w:rsidP="00871EA2">
            <w:pPr>
              <w:spacing w:after="100"/>
              <w:jc w:val="center"/>
              <w:rPr>
                <w:rFonts w:ascii="Minion Pro" w:hAnsi="Minion Pro"/>
              </w:rPr>
            </w:pPr>
            <w:r w:rsidRPr="0032757D">
              <w:rPr>
                <w:rFonts w:ascii="Minion Pro" w:hAnsi="Minion Pro"/>
                <w:b/>
              </w:rPr>
              <w:t>РЭСПУБЛІ</w:t>
            </w:r>
            <w:proofErr w:type="gramStart"/>
            <w:r w:rsidRPr="0032757D">
              <w:rPr>
                <w:rFonts w:ascii="Minion Pro" w:hAnsi="Minion Pro"/>
                <w:b/>
              </w:rPr>
              <w:t>К</w:t>
            </w:r>
            <w:proofErr w:type="gramEnd"/>
            <w:r w:rsidRPr="0032757D">
              <w:rPr>
                <w:rFonts w:ascii="Minion Pro" w:hAnsi="Minion Pro"/>
                <w:b/>
              </w:rPr>
              <w:t>І БЕЛАРУСЬ</w:t>
            </w:r>
          </w:p>
          <w:p w:rsidR="004351B4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вул. </w:t>
            </w:r>
            <w:proofErr w:type="spellStart"/>
            <w:r w:rsidRPr="0032757D">
              <w:rPr>
                <w:rFonts w:ascii="Minion Pro" w:hAnsi="Minion Pro"/>
                <w:sz w:val="20"/>
                <w:szCs w:val="20"/>
              </w:rPr>
              <w:t>Савецкая</w:t>
            </w:r>
            <w:proofErr w:type="spellEnd"/>
            <w:r w:rsidRPr="0032757D">
              <w:rPr>
                <w:rFonts w:ascii="Minion Pro" w:hAnsi="Minion Pro"/>
                <w:sz w:val="20"/>
                <w:szCs w:val="20"/>
              </w:rPr>
              <w:t xml:space="preserve">, 7, 220010, г. </w:t>
            </w:r>
            <w:proofErr w:type="spellStart"/>
            <w:r w:rsidRPr="0032757D">
              <w:rPr>
                <w:rFonts w:ascii="Minion Pro" w:hAnsi="Minion Pro"/>
                <w:sz w:val="20"/>
                <w:szCs w:val="20"/>
              </w:rPr>
              <w:t>Мінск</w:t>
            </w:r>
            <w:proofErr w:type="spellEnd"/>
            <w:r w:rsidRPr="0032757D">
              <w:rPr>
                <w:rFonts w:ascii="Minion Pro" w:hAnsi="Minion Pro"/>
                <w:sz w:val="20"/>
                <w:szCs w:val="20"/>
              </w:rPr>
              <w:t>,</w:t>
            </w:r>
          </w:p>
          <w:p w:rsidR="004351B4" w:rsidRPr="00D85651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-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: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 xml:space="preserve"> minfin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@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.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Pr="00D85651">
              <w:rPr>
                <w:rFonts w:ascii="Minion Pro" w:hAnsi="Minion Pro"/>
                <w:sz w:val="20"/>
                <w:szCs w:val="20"/>
                <w:lang w:val="en-US"/>
              </w:rPr>
              <w:t>.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:rsidR="004351B4" w:rsidRPr="00A26AD0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тэл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. (017) 222 61 37, </w:t>
            </w:r>
            <w:r w:rsidRPr="0032757D">
              <w:rPr>
                <w:rFonts w:ascii="Minion Pro" w:hAnsi="Minion Pro"/>
                <w:sz w:val="20"/>
                <w:szCs w:val="20"/>
              </w:rPr>
              <w:t>факс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(017) 222 45 93</w:t>
            </w:r>
          </w:p>
          <w:p w:rsidR="004351B4" w:rsidRPr="00A26AD0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АКОДК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02200, </w:t>
            </w:r>
            <w:proofErr w:type="gramStart"/>
            <w:r w:rsidRPr="0032757D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>/</w:t>
            </w:r>
            <w:r w:rsidRPr="0032757D">
              <w:rPr>
                <w:rFonts w:ascii="Minion Pro" w:hAnsi="Minion Pro"/>
                <w:sz w:val="20"/>
                <w:szCs w:val="20"/>
              </w:rPr>
              <w:t>р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3604900000573,</w:t>
            </w:r>
          </w:p>
          <w:p w:rsidR="004351B4" w:rsidRPr="00A26AD0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ААТ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«</w:t>
            </w:r>
            <w:r w:rsidRPr="0032757D">
              <w:rPr>
                <w:rFonts w:ascii="Minion Pro" w:hAnsi="Minion Pro"/>
                <w:sz w:val="20"/>
                <w:szCs w:val="20"/>
              </w:rPr>
              <w:t>ААБ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</w:t>
            </w:r>
            <w:r w:rsidRPr="0032757D">
              <w:rPr>
                <w:rFonts w:ascii="Minion Pro" w:hAnsi="Minion Pro"/>
                <w:sz w:val="20"/>
                <w:szCs w:val="20"/>
              </w:rPr>
              <w:t>Беларусбанк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», </w:t>
            </w:r>
            <w:r w:rsidRPr="0032757D">
              <w:rPr>
                <w:rFonts w:ascii="Minion Pro" w:hAnsi="Minion Pro"/>
                <w:sz w:val="20"/>
                <w:szCs w:val="20"/>
              </w:rPr>
              <w:t>код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795, </w:t>
            </w:r>
            <w:r w:rsidRPr="0032757D">
              <w:rPr>
                <w:rFonts w:ascii="Minion Pro" w:hAnsi="Minion Pro"/>
                <w:sz w:val="20"/>
                <w:szCs w:val="20"/>
              </w:rPr>
              <w:t>УНП</w:t>
            </w:r>
            <w:r w:rsidRPr="00A26AD0">
              <w:rPr>
                <w:rFonts w:ascii="Minion Pro" w:hAnsi="Minion Pro"/>
                <w:sz w:val="20"/>
                <w:szCs w:val="20"/>
                <w:lang w:val="en-US"/>
              </w:rPr>
              <w:t xml:space="preserve"> 100691903</w:t>
            </w:r>
          </w:p>
          <w:p w:rsidR="004351B4" w:rsidRPr="00A26AD0" w:rsidRDefault="004351B4" w:rsidP="00871EA2">
            <w:pPr>
              <w:jc w:val="center"/>
              <w:rPr>
                <w:rFonts w:ascii="Minion Pro" w:hAnsi="Minion Pro"/>
                <w:lang w:val="en-US"/>
              </w:rPr>
            </w:pPr>
          </w:p>
          <w:p w:rsidR="004351B4" w:rsidRPr="00A26AD0" w:rsidRDefault="004351B4" w:rsidP="00871EA2">
            <w:pPr>
              <w:jc w:val="center"/>
              <w:rPr>
                <w:rFonts w:ascii="Minion Pro" w:hAnsi="Minion Pro"/>
                <w:lang w:val="en-US"/>
              </w:rPr>
            </w:pPr>
          </w:p>
          <w:p w:rsidR="004351B4" w:rsidRDefault="004351B4" w:rsidP="00871EA2">
            <w:pPr>
              <w:spacing w:after="100"/>
              <w:ind w:left="227"/>
              <w:rPr>
                <w:rFonts w:ascii="Minion Pro" w:hAnsi="Minion Pro"/>
                <w:sz w:val="18"/>
                <w:szCs w:val="18"/>
                <w:u w:val="single"/>
              </w:rPr>
            </w:pPr>
            <w:r w:rsidRPr="0032757D">
              <w:rPr>
                <w:rFonts w:ascii="Minion Pro" w:hAnsi="Minion Pro"/>
                <w:sz w:val="18"/>
                <w:szCs w:val="18"/>
              </w:rPr>
              <w:t>__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>_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>__</w:t>
            </w:r>
            <w:r w:rsidR="00C801C1" w:rsidRPr="00C801C1">
              <w:rPr>
                <w:rFonts w:ascii="Minion Pro" w:hAnsi="Minion Pro"/>
                <w:sz w:val="18"/>
                <w:szCs w:val="18"/>
                <w:u w:val="single"/>
              </w:rPr>
              <w:t>17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>.</w:t>
            </w:r>
            <w:r w:rsidRPr="006279CC">
              <w:rPr>
                <w:rFonts w:ascii="Minion Pro" w:hAnsi="Minion Pro"/>
                <w:sz w:val="18"/>
                <w:szCs w:val="18"/>
                <w:u w:val="single"/>
              </w:rPr>
              <w:t>11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>. 2017</w:t>
            </w:r>
            <w:r>
              <w:rPr>
                <w:rFonts w:ascii="Minion Pro" w:hAnsi="Minion Pro"/>
                <w:sz w:val="18"/>
                <w:szCs w:val="18"/>
              </w:rPr>
              <w:t>_____ № _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>1 – 1- 30/</w:t>
            </w:r>
            <w:r w:rsidRPr="00C801C1">
              <w:rPr>
                <w:rFonts w:ascii="Minion Pro" w:hAnsi="Minion Pro"/>
                <w:sz w:val="18"/>
                <w:szCs w:val="18"/>
                <w:u w:val="single"/>
              </w:rPr>
              <w:t>46/_</w:t>
            </w:r>
            <w:r w:rsidR="00C801C1" w:rsidRPr="00C801C1">
              <w:rPr>
                <w:rFonts w:ascii="Minion Pro" w:hAnsi="Minion Pro"/>
                <w:sz w:val="18"/>
                <w:szCs w:val="18"/>
                <w:u w:val="single"/>
              </w:rPr>
              <w:t>Кл-376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>____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 xml:space="preserve">__ </w:t>
            </w:r>
          </w:p>
          <w:p w:rsidR="004351B4" w:rsidRPr="0032757D" w:rsidRDefault="004351B4" w:rsidP="00871EA2">
            <w:pPr>
              <w:spacing w:after="100"/>
              <w:ind w:left="227"/>
              <w:rPr>
                <w:rFonts w:ascii="Minion Pro" w:hAnsi="Minion Pro"/>
                <w:sz w:val="18"/>
                <w:szCs w:val="18"/>
              </w:rPr>
            </w:pPr>
            <w:r w:rsidRPr="0032757D">
              <w:rPr>
                <w:rFonts w:ascii="Minion Pro" w:hAnsi="Minion Pro"/>
                <w:sz w:val="18"/>
                <w:szCs w:val="18"/>
              </w:rPr>
              <w:t>на № __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Minion Pro" w:hAnsi="Minion Pro"/>
                <w:sz w:val="18"/>
                <w:szCs w:val="18"/>
              </w:rPr>
              <w:t>_</w:t>
            </w:r>
            <w:r w:rsidRPr="0032757D">
              <w:rPr>
                <w:rFonts w:ascii="Minion Pro" w:hAnsi="Minion Pro"/>
                <w:sz w:val="18"/>
                <w:szCs w:val="18"/>
              </w:rPr>
              <w:t xml:space="preserve"> от _</w:t>
            </w:r>
            <w:r>
              <w:rPr>
                <w:rFonts w:ascii="Minion Pro" w:hAnsi="Minion Pro"/>
                <w:sz w:val="18"/>
                <w:szCs w:val="18"/>
              </w:rPr>
              <w:t>_</w:t>
            </w:r>
            <w:r>
              <w:rPr>
                <w:rFonts w:ascii="Minion Pro" w:hAnsi="Minion Pro"/>
                <w:sz w:val="18"/>
                <w:szCs w:val="18"/>
                <w:u w:val="single"/>
              </w:rPr>
              <w:t xml:space="preserve">                     </w:t>
            </w:r>
            <w:r w:rsidRPr="0032757D">
              <w:rPr>
                <w:rFonts w:ascii="Minion Pro" w:hAnsi="Minion Pro"/>
                <w:sz w:val="18"/>
                <w:szCs w:val="18"/>
              </w:rPr>
              <w:t>____</w:t>
            </w:r>
          </w:p>
        </w:tc>
        <w:tc>
          <w:tcPr>
            <w:tcW w:w="4927" w:type="dxa"/>
          </w:tcPr>
          <w:p w:rsidR="004351B4" w:rsidRPr="0032757D" w:rsidRDefault="004351B4" w:rsidP="00871EA2">
            <w:pPr>
              <w:jc w:val="center"/>
              <w:rPr>
                <w:rFonts w:ascii="Minion Pro" w:hAnsi="Minion Pro"/>
                <w:b/>
              </w:rPr>
            </w:pPr>
            <w:r w:rsidRPr="0032757D">
              <w:rPr>
                <w:rFonts w:ascii="Minion Pro" w:hAnsi="Minion Pro"/>
                <w:b/>
              </w:rPr>
              <w:t>МИНИСТЕРСТВО ФИНАНСОВ</w:t>
            </w:r>
          </w:p>
          <w:p w:rsidR="004351B4" w:rsidRPr="0032757D" w:rsidRDefault="004351B4" w:rsidP="00871EA2">
            <w:pPr>
              <w:spacing w:after="100"/>
              <w:jc w:val="center"/>
              <w:rPr>
                <w:rFonts w:ascii="Minion Pro" w:hAnsi="Minion Pro"/>
                <w:b/>
              </w:rPr>
            </w:pPr>
            <w:r w:rsidRPr="0032757D">
              <w:rPr>
                <w:rFonts w:ascii="Minion Pro" w:hAnsi="Minion Pro"/>
                <w:b/>
              </w:rPr>
              <w:t>РЕСПУБЛИКИ БЕЛАРУСЬ</w:t>
            </w:r>
          </w:p>
          <w:p w:rsidR="004351B4" w:rsidRPr="00D85651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ул. </w:t>
            </w:r>
            <w:proofErr w:type="gramStart"/>
            <w:r w:rsidRPr="0032757D">
              <w:rPr>
                <w:rFonts w:ascii="Minion Pro" w:hAnsi="Minion Pro"/>
                <w:sz w:val="20"/>
                <w:szCs w:val="20"/>
              </w:rPr>
              <w:t>Советская</w:t>
            </w:r>
            <w:proofErr w:type="gramEnd"/>
            <w:r w:rsidRPr="0032757D">
              <w:rPr>
                <w:rFonts w:ascii="Minion Pro" w:hAnsi="Minion Pro"/>
                <w:sz w:val="20"/>
                <w:szCs w:val="20"/>
              </w:rPr>
              <w:t>, 7, 220010, г. Минск,</w:t>
            </w:r>
          </w:p>
          <w:p w:rsidR="004351B4" w:rsidRPr="004351B4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4351B4">
              <w:rPr>
                <w:rFonts w:ascii="Minion Pro" w:hAnsi="Minion Pro"/>
                <w:sz w:val="20"/>
                <w:szCs w:val="20"/>
              </w:rPr>
              <w:t>-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4351B4">
              <w:rPr>
                <w:rFonts w:ascii="Minion Pro" w:hAnsi="Minion Pr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4351B4">
              <w:rPr>
                <w:rFonts w:ascii="Minion Pro" w:hAnsi="Minion Pro"/>
                <w:sz w:val="20"/>
                <w:szCs w:val="20"/>
              </w:rPr>
              <w:t>@</w:t>
            </w:r>
            <w:proofErr w:type="spellStart"/>
            <w:r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4351B4">
              <w:rPr>
                <w:rFonts w:ascii="Minion Pro" w:hAnsi="Minion Pro"/>
                <w:sz w:val="20"/>
                <w:szCs w:val="20"/>
              </w:rPr>
              <w:t>.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Pr="004351B4">
              <w:rPr>
                <w:rFonts w:ascii="Minion Pro" w:hAnsi="Minion Pro"/>
                <w:sz w:val="20"/>
                <w:szCs w:val="20"/>
              </w:rPr>
              <w:t>.</w:t>
            </w:r>
            <w:r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:rsidR="004351B4" w:rsidRPr="00D85651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тел</w:t>
            </w:r>
            <w:r w:rsidRPr="00D85651">
              <w:rPr>
                <w:rFonts w:ascii="Minion Pro" w:hAnsi="Minion Pro"/>
                <w:sz w:val="20"/>
                <w:szCs w:val="20"/>
              </w:rPr>
              <w:t xml:space="preserve">. (017) 222 61 37, </w:t>
            </w:r>
            <w:r w:rsidRPr="0032757D">
              <w:rPr>
                <w:rFonts w:ascii="Minion Pro" w:hAnsi="Minion Pro"/>
                <w:sz w:val="20"/>
                <w:szCs w:val="20"/>
              </w:rPr>
              <w:t>факс</w:t>
            </w:r>
            <w:r w:rsidRPr="00D85651">
              <w:rPr>
                <w:rFonts w:ascii="Minion Pro" w:hAnsi="Minion Pro"/>
                <w:sz w:val="20"/>
                <w:szCs w:val="20"/>
              </w:rPr>
              <w:t xml:space="preserve"> (017) 222 45 93</w:t>
            </w:r>
          </w:p>
          <w:p w:rsidR="004351B4" w:rsidRPr="0032757D" w:rsidRDefault="004351B4" w:rsidP="00871EA2">
            <w:pPr>
              <w:jc w:val="center"/>
              <w:rPr>
                <w:rFonts w:ascii="Minion Pro" w:hAnsi="Minion Pro"/>
                <w:sz w:val="20"/>
                <w:szCs w:val="20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 xml:space="preserve">ОКОГУ 02200, </w:t>
            </w:r>
            <w:proofErr w:type="gramStart"/>
            <w:r w:rsidRPr="0032757D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32757D">
              <w:rPr>
                <w:rFonts w:ascii="Minion Pro" w:hAnsi="Minion Pro"/>
                <w:sz w:val="20"/>
                <w:szCs w:val="20"/>
              </w:rPr>
              <w:t>/с 3604900000573,</w:t>
            </w:r>
          </w:p>
          <w:p w:rsidR="004351B4" w:rsidRPr="0032757D" w:rsidRDefault="004351B4" w:rsidP="00871EA2">
            <w:pPr>
              <w:jc w:val="center"/>
              <w:rPr>
                <w:rFonts w:ascii="Minion Pro" w:hAnsi="Minion Pro"/>
              </w:rPr>
            </w:pPr>
            <w:r w:rsidRPr="0032757D">
              <w:rPr>
                <w:rFonts w:ascii="Minion Pro" w:hAnsi="Minion Pro"/>
                <w:sz w:val="20"/>
                <w:szCs w:val="20"/>
              </w:rPr>
              <w:t>ОАО «АСБ Беларусбанк», код 795, УНП 100691903</w:t>
            </w:r>
          </w:p>
        </w:tc>
      </w:tr>
    </w:tbl>
    <w:p w:rsidR="001D5F40" w:rsidRDefault="001D5F40" w:rsidP="004351B4">
      <w:pPr>
        <w:pStyle w:val="2"/>
        <w:spacing w:line="280" w:lineRule="exact"/>
        <w:ind w:firstLine="5245"/>
        <w:rPr>
          <w:sz w:val="30"/>
          <w:szCs w:val="30"/>
        </w:rPr>
      </w:pPr>
    </w:p>
    <w:p w:rsidR="001D5F40" w:rsidRDefault="001D5F40" w:rsidP="004351B4">
      <w:pPr>
        <w:pStyle w:val="2"/>
        <w:spacing w:line="280" w:lineRule="exact"/>
        <w:ind w:firstLine="5245"/>
        <w:rPr>
          <w:sz w:val="30"/>
          <w:szCs w:val="30"/>
        </w:rPr>
      </w:pPr>
    </w:p>
    <w:p w:rsidR="001D5F40" w:rsidRDefault="001D5F40" w:rsidP="004351B4">
      <w:pPr>
        <w:pStyle w:val="2"/>
        <w:spacing w:line="280" w:lineRule="exact"/>
        <w:ind w:firstLine="5245"/>
        <w:rPr>
          <w:sz w:val="30"/>
          <w:szCs w:val="30"/>
        </w:rPr>
      </w:pPr>
    </w:p>
    <w:p w:rsidR="004351B4" w:rsidRDefault="001D5F40" w:rsidP="004351B4">
      <w:pPr>
        <w:pStyle w:val="2"/>
        <w:spacing w:line="280" w:lineRule="exact"/>
        <w:ind w:firstLine="5245"/>
        <w:rPr>
          <w:sz w:val="30"/>
          <w:szCs w:val="30"/>
        </w:rPr>
      </w:pPr>
      <w:r>
        <w:rPr>
          <w:sz w:val="30"/>
          <w:szCs w:val="30"/>
        </w:rPr>
        <w:t>ХХХХХХХХХХХХ</w:t>
      </w:r>
    </w:p>
    <w:p w:rsidR="001D5F40" w:rsidRDefault="001D5F40" w:rsidP="004351B4">
      <w:pPr>
        <w:pStyle w:val="2"/>
        <w:spacing w:line="280" w:lineRule="exact"/>
        <w:ind w:firstLine="5245"/>
        <w:rPr>
          <w:sz w:val="30"/>
          <w:szCs w:val="30"/>
        </w:rPr>
      </w:pPr>
    </w:p>
    <w:p w:rsidR="001D5F40" w:rsidRPr="0027259E" w:rsidRDefault="001D5F40" w:rsidP="004351B4">
      <w:pPr>
        <w:pStyle w:val="2"/>
        <w:spacing w:line="280" w:lineRule="exact"/>
        <w:ind w:firstLine="5245"/>
        <w:rPr>
          <w:sz w:val="30"/>
          <w:szCs w:val="30"/>
        </w:rPr>
      </w:pPr>
    </w:p>
    <w:p w:rsidR="004351B4" w:rsidRDefault="004351B4" w:rsidP="004351B4">
      <w:pPr>
        <w:autoSpaceDE w:val="0"/>
        <w:autoSpaceDN w:val="0"/>
        <w:adjustRightInd w:val="0"/>
        <w:jc w:val="both"/>
        <w:outlineLvl w:val="4"/>
        <w:rPr>
          <w:sz w:val="30"/>
          <w:szCs w:val="30"/>
        </w:rPr>
      </w:pPr>
      <w:r w:rsidRPr="00791CFE">
        <w:rPr>
          <w:sz w:val="30"/>
          <w:szCs w:val="30"/>
        </w:rPr>
        <w:t xml:space="preserve">О </w:t>
      </w:r>
      <w:r>
        <w:rPr>
          <w:sz w:val="30"/>
          <w:szCs w:val="30"/>
        </w:rPr>
        <w:t xml:space="preserve">рассмотрении предложений </w:t>
      </w:r>
    </w:p>
    <w:p w:rsidR="004351B4" w:rsidRDefault="004351B4" w:rsidP="004351B4">
      <w:pPr>
        <w:autoSpaceDE w:val="0"/>
        <w:autoSpaceDN w:val="0"/>
        <w:adjustRightInd w:val="0"/>
        <w:jc w:val="both"/>
        <w:outlineLvl w:val="4"/>
        <w:rPr>
          <w:sz w:val="30"/>
          <w:szCs w:val="30"/>
        </w:rPr>
      </w:pPr>
    </w:p>
    <w:p w:rsidR="004351B4" w:rsidRDefault="004351B4" w:rsidP="004351B4">
      <w:pPr>
        <w:spacing w:after="1" w:line="300" w:lineRule="atLeast"/>
        <w:ind w:firstLine="709"/>
        <w:jc w:val="both"/>
        <w:rPr>
          <w:sz w:val="30"/>
          <w:szCs w:val="30"/>
        </w:rPr>
      </w:pPr>
      <w:r w:rsidRPr="003D650D">
        <w:rPr>
          <w:sz w:val="30"/>
          <w:szCs w:val="30"/>
        </w:rPr>
        <w:t>Министерство финансов рассмотре</w:t>
      </w:r>
      <w:r>
        <w:rPr>
          <w:sz w:val="30"/>
          <w:szCs w:val="30"/>
        </w:rPr>
        <w:t>ло предложения об изменении налогового законодательства в сфере благотворительности, представленные электронной почтой 2 ноября 2017 г</w:t>
      </w:r>
      <w:r w:rsidR="00F701A4">
        <w:rPr>
          <w:sz w:val="30"/>
          <w:szCs w:val="30"/>
        </w:rPr>
        <w:t>.</w:t>
      </w:r>
      <w:r>
        <w:rPr>
          <w:sz w:val="30"/>
          <w:szCs w:val="30"/>
        </w:rPr>
        <w:t xml:space="preserve">, </w:t>
      </w:r>
      <w:r w:rsidR="00F701A4">
        <w:rPr>
          <w:sz w:val="30"/>
          <w:szCs w:val="30"/>
        </w:rPr>
        <w:t xml:space="preserve">и </w:t>
      </w:r>
      <w:r>
        <w:rPr>
          <w:sz w:val="30"/>
          <w:szCs w:val="30"/>
        </w:rPr>
        <w:t>сообщает следующее.</w:t>
      </w:r>
    </w:p>
    <w:p w:rsidR="004351B4" w:rsidRDefault="004351B4" w:rsidP="004351B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E00474">
        <w:rPr>
          <w:b/>
          <w:sz w:val="30"/>
          <w:szCs w:val="30"/>
        </w:rPr>
        <w:t>По пункту 1 предложений</w:t>
      </w:r>
      <w:r>
        <w:rPr>
          <w:b/>
          <w:sz w:val="30"/>
          <w:szCs w:val="30"/>
        </w:rPr>
        <w:t>.</w:t>
      </w:r>
    </w:p>
    <w:p w:rsidR="00A26AD0" w:rsidRDefault="004351B4" w:rsidP="004351B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Доходы, получаемые гражданами в виде помощи </w:t>
      </w:r>
      <w:r w:rsidR="00CF1DE9">
        <w:rPr>
          <w:sz w:val="30"/>
          <w:szCs w:val="30"/>
        </w:rPr>
        <w:t>от организаций вне зависимости от их формы собственности, организационно-правовой формы</w:t>
      </w:r>
      <w:r>
        <w:rPr>
          <w:sz w:val="30"/>
          <w:szCs w:val="30"/>
        </w:rPr>
        <w:t xml:space="preserve">, в настоящее время </w:t>
      </w:r>
      <w:proofErr w:type="spellStart"/>
      <w:r>
        <w:rPr>
          <w:sz w:val="30"/>
          <w:szCs w:val="30"/>
        </w:rPr>
        <w:t>освобожда</w:t>
      </w:r>
      <w:proofErr w:type="spellEnd"/>
      <w:r w:rsidR="00A26AD0">
        <w:rPr>
          <w:sz w:val="30"/>
          <w:szCs w:val="30"/>
          <w:lang w:val="be-BY"/>
        </w:rPr>
        <w:t>ю</w:t>
      </w:r>
      <w:proofErr w:type="spellStart"/>
      <w:r>
        <w:rPr>
          <w:sz w:val="30"/>
          <w:szCs w:val="30"/>
        </w:rPr>
        <w:t>тся</w:t>
      </w:r>
      <w:proofErr w:type="spellEnd"/>
      <w:r>
        <w:rPr>
          <w:sz w:val="30"/>
          <w:szCs w:val="30"/>
        </w:rPr>
        <w:t xml:space="preserve"> от обложения подоходным налогом</w:t>
      </w:r>
      <w:r w:rsidR="00A26AD0">
        <w:rPr>
          <w:sz w:val="30"/>
          <w:szCs w:val="30"/>
          <w:lang w:val="be-BY"/>
        </w:rPr>
        <w:t>.</w:t>
      </w:r>
    </w:p>
    <w:p w:rsidR="004351B4" w:rsidRDefault="004351B4" w:rsidP="004351B4">
      <w:pPr>
        <w:spacing w:after="1" w:line="300" w:lineRule="atLeast"/>
        <w:ind w:firstLine="709"/>
        <w:jc w:val="both"/>
      </w:pPr>
      <w:r>
        <w:rPr>
          <w:sz w:val="30"/>
          <w:szCs w:val="30"/>
        </w:rPr>
        <w:t xml:space="preserve">Так, в соответствии с подпунктом </w:t>
      </w:r>
      <w:r>
        <w:rPr>
          <w:sz w:val="30"/>
        </w:rPr>
        <w:t xml:space="preserve">1.21 пункта 1 статьи 163 </w:t>
      </w:r>
      <w:r w:rsidR="00A26AD0">
        <w:rPr>
          <w:sz w:val="30"/>
          <w:szCs w:val="30"/>
        </w:rPr>
        <w:t>Налогового кодекса (далее – Кодекс)</w:t>
      </w:r>
      <w:r w:rsidR="00A26AD0">
        <w:rPr>
          <w:sz w:val="30"/>
          <w:szCs w:val="30"/>
          <w:lang w:val="be-BY"/>
        </w:rPr>
        <w:t xml:space="preserve"> </w:t>
      </w:r>
      <w:r>
        <w:rPr>
          <w:sz w:val="30"/>
        </w:rPr>
        <w:t>освобождается от подоходного налога безвозмездная (спонсорская) помощь в денежной и (или) натуральной формах, поступившие на благотворительный счет банка Республики Беларусь пожертвования, получаемые:</w:t>
      </w:r>
    </w:p>
    <w:p w:rsidR="004351B4" w:rsidRDefault="004351B4" w:rsidP="004351B4">
      <w:pPr>
        <w:spacing w:after="1" w:line="300" w:lineRule="atLeast"/>
        <w:ind w:firstLine="709"/>
        <w:jc w:val="both"/>
      </w:pPr>
      <w:r>
        <w:rPr>
          <w:sz w:val="30"/>
        </w:rPr>
        <w:t xml:space="preserve">- инвалидами, несовершеннолетними детьми-сиротами и детьми, оставшимися без попечения родителей, – в размере, не превышающем </w:t>
      </w:r>
      <w:r>
        <w:rPr>
          <w:sz w:val="30"/>
        </w:rPr>
        <w:br/>
        <w:t>11 102 рублей, в сумме от всех источников в течение года. С учетом применения механизма индексации д</w:t>
      </w:r>
      <w:r>
        <w:rPr>
          <w:sz w:val="30"/>
          <w:szCs w:val="30"/>
          <w:lang w:eastAsia="ar-SA"/>
        </w:rPr>
        <w:t>анный предел в 2018 году предусматривается увеличить до 12 301 рубля</w:t>
      </w:r>
      <w:r>
        <w:rPr>
          <w:sz w:val="30"/>
        </w:rPr>
        <w:t>;</w:t>
      </w:r>
    </w:p>
    <w:p w:rsidR="004351B4" w:rsidRDefault="004351B4" w:rsidP="004351B4">
      <w:pPr>
        <w:spacing w:after="1" w:line="300" w:lineRule="atLeast"/>
        <w:ind w:firstLine="709"/>
        <w:jc w:val="both"/>
      </w:pPr>
      <w:r>
        <w:rPr>
          <w:sz w:val="30"/>
        </w:rPr>
        <w:t xml:space="preserve">- плательщиками, нуждающимися в получении медицинской помощи, в том числе проведении операций, при наличии соответствующего подтверждения, выдаваемого в </w:t>
      </w:r>
      <w:hyperlink r:id="rId8" w:history="1">
        <w:r w:rsidRPr="005C60DC">
          <w:rPr>
            <w:sz w:val="30"/>
          </w:rPr>
          <w:t>порядке</w:t>
        </w:r>
      </w:hyperlink>
      <w:r>
        <w:rPr>
          <w:sz w:val="30"/>
        </w:rPr>
        <w:t>, установленном Министерством здравоохранения Республики Беларусь.</w:t>
      </w:r>
    </w:p>
    <w:p w:rsidR="004351B4" w:rsidRDefault="004351B4" w:rsidP="004351B4">
      <w:pPr>
        <w:spacing w:after="1" w:line="300" w:lineRule="atLeast"/>
        <w:ind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</w:rPr>
        <w:t xml:space="preserve">Согласно подпункту 1.19 </w:t>
      </w:r>
      <w:r>
        <w:rPr>
          <w:sz w:val="30"/>
          <w:szCs w:val="30"/>
          <w:lang w:eastAsia="ar-SA"/>
        </w:rPr>
        <w:t xml:space="preserve">пункта 1 статьи 163 Кодекса освобождаются от подоходного налога доходы, не являющиеся </w:t>
      </w:r>
      <w:r>
        <w:rPr>
          <w:sz w:val="30"/>
          <w:szCs w:val="30"/>
          <w:lang w:eastAsia="ar-SA"/>
        </w:rPr>
        <w:lastRenderedPageBreak/>
        <w:t xml:space="preserve">вознаграждениями за выполнение трудовых или иных обязанностей </w:t>
      </w:r>
      <w:r>
        <w:rPr>
          <w:sz w:val="30"/>
          <w:szCs w:val="30"/>
          <w:lang w:eastAsia="ar-SA"/>
        </w:rPr>
        <w:br/>
        <w:t>(</w:t>
      </w:r>
      <w:r>
        <w:rPr>
          <w:sz w:val="30"/>
        </w:rPr>
        <w:t>в том числе в вид</w:t>
      </w:r>
      <w:r w:rsidR="00F701A4">
        <w:rPr>
          <w:sz w:val="30"/>
        </w:rPr>
        <w:t xml:space="preserve">е материальной помощи, подарков, </w:t>
      </w:r>
      <w:r>
        <w:rPr>
          <w:sz w:val="30"/>
        </w:rPr>
        <w:t xml:space="preserve">оплаты </w:t>
      </w:r>
      <w:r w:rsidR="00F701A4">
        <w:rPr>
          <w:sz w:val="30"/>
        </w:rPr>
        <w:t>различных видов услуг</w:t>
      </w:r>
      <w:r>
        <w:rPr>
          <w:sz w:val="30"/>
        </w:rPr>
        <w:t xml:space="preserve">), </w:t>
      </w:r>
      <w:r>
        <w:rPr>
          <w:sz w:val="30"/>
          <w:szCs w:val="30"/>
          <w:lang w:eastAsia="ar-SA"/>
        </w:rPr>
        <w:t xml:space="preserve">получаемые физическими лицами от организаций, </w:t>
      </w:r>
      <w:r>
        <w:rPr>
          <w:sz w:val="30"/>
          <w:szCs w:val="30"/>
          <w:lang w:eastAsia="ar-SA"/>
        </w:rPr>
        <w:br/>
        <w:t xml:space="preserve">не являющихся их местом основной работы (службы, учебы), в пределах 111 рублей (с 2018 года – 123 рублей) от каждой такой организации в течение года. </w:t>
      </w:r>
    </w:p>
    <w:p w:rsidR="004351B4" w:rsidRDefault="00E415FA" w:rsidP="004351B4">
      <w:pPr>
        <w:spacing w:after="1" w:line="30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</w:t>
      </w:r>
      <w:r w:rsidR="004351B4">
        <w:rPr>
          <w:sz w:val="30"/>
          <w:szCs w:val="30"/>
        </w:rPr>
        <w:t xml:space="preserve"> к доходам, выплачиваемым инвалидам </w:t>
      </w:r>
      <w:r w:rsidR="004351B4">
        <w:rPr>
          <w:sz w:val="30"/>
          <w:szCs w:val="30"/>
          <w:lang w:val="en-US"/>
        </w:rPr>
        <w:t>I</w:t>
      </w:r>
      <w:r w:rsidR="004351B4" w:rsidRPr="00F56A5A">
        <w:rPr>
          <w:sz w:val="30"/>
          <w:szCs w:val="30"/>
        </w:rPr>
        <w:t xml:space="preserve"> </w:t>
      </w:r>
      <w:r w:rsidR="004351B4">
        <w:rPr>
          <w:sz w:val="30"/>
          <w:szCs w:val="30"/>
        </w:rPr>
        <w:t>и</w:t>
      </w:r>
      <w:r w:rsidR="004351B4" w:rsidRPr="00F56A5A">
        <w:rPr>
          <w:sz w:val="30"/>
          <w:szCs w:val="30"/>
        </w:rPr>
        <w:t xml:space="preserve"> </w:t>
      </w:r>
      <w:r w:rsidR="004351B4">
        <w:rPr>
          <w:sz w:val="30"/>
          <w:szCs w:val="30"/>
          <w:lang w:val="en-US"/>
        </w:rPr>
        <w:t>II</w:t>
      </w:r>
      <w:r w:rsidR="004351B4" w:rsidRPr="00F56A5A">
        <w:rPr>
          <w:sz w:val="30"/>
          <w:szCs w:val="30"/>
        </w:rPr>
        <w:t xml:space="preserve"> </w:t>
      </w:r>
      <w:r w:rsidR="004351B4">
        <w:rPr>
          <w:sz w:val="30"/>
          <w:szCs w:val="30"/>
        </w:rPr>
        <w:t xml:space="preserve">группы </w:t>
      </w:r>
      <w:r w:rsidR="004351B4">
        <w:rPr>
          <w:sz w:val="30"/>
        </w:rPr>
        <w:t xml:space="preserve">независимо от причин инвалидности, инвалидам с детства, детям-инвалидам в возрасте до восемнадцати лет </w:t>
      </w:r>
      <w:r w:rsidR="004351B4">
        <w:rPr>
          <w:sz w:val="30"/>
          <w:szCs w:val="30"/>
        </w:rPr>
        <w:t xml:space="preserve">и иным категориям физических лиц, перечисленным в подпункте 1.3 пункта 1 статьи 164 Кодекса, применяется ежемесячный стандартный налоговый вычет в размере 131 рубля (с 2018 года – 145 рублей). </w:t>
      </w:r>
    </w:p>
    <w:p w:rsidR="00E415FA" w:rsidRDefault="00E415FA" w:rsidP="00E415FA">
      <w:pPr>
        <w:spacing w:after="1" w:line="300" w:lineRule="atLeast"/>
        <w:ind w:firstLine="709"/>
        <w:jc w:val="both"/>
        <w:rPr>
          <w:sz w:val="30"/>
        </w:rPr>
      </w:pPr>
      <w:r>
        <w:rPr>
          <w:sz w:val="30"/>
        </w:rPr>
        <w:t xml:space="preserve">Также </w:t>
      </w:r>
      <w:r>
        <w:rPr>
          <w:sz w:val="30"/>
          <w:lang w:val="be-BY"/>
        </w:rPr>
        <w:t xml:space="preserve">отмечаем, что в соответствии с подпунктом 1.18 </w:t>
      </w:r>
      <w:r w:rsidR="00A81D88">
        <w:rPr>
          <w:sz w:val="30"/>
          <w:lang w:val="be-BY"/>
        </w:rPr>
        <w:br/>
      </w:r>
      <w:r>
        <w:rPr>
          <w:sz w:val="30"/>
          <w:lang w:val="be-BY"/>
        </w:rPr>
        <w:t>пункта 1 статьи 163 Кодекса освобождаются от подоходного налога</w:t>
      </w:r>
      <w:r>
        <w:rPr>
          <w:sz w:val="30"/>
        </w:rPr>
        <w:t xml:space="preserve"> в пределах 5 555 рублей в течение года доходы, получаемые в результате дарения от физических лиц, не являющихся индивидуальными предпринимателями.</w:t>
      </w:r>
    </w:p>
    <w:p w:rsidR="00E415FA" w:rsidRDefault="00E415FA" w:rsidP="00E415FA">
      <w:pPr>
        <w:spacing w:after="1" w:line="300" w:lineRule="atLeast"/>
        <w:ind w:firstLine="709"/>
        <w:jc w:val="both"/>
        <w:rPr>
          <w:sz w:val="30"/>
        </w:rPr>
      </w:pPr>
      <w:r>
        <w:rPr>
          <w:sz w:val="30"/>
        </w:rPr>
        <w:t xml:space="preserve">В этой связи некоммерческие организации, располагающие информацией о гражданах, находящихся </w:t>
      </w:r>
      <w:r w:rsidR="00103E80">
        <w:rPr>
          <w:sz w:val="30"/>
        </w:rPr>
        <w:t xml:space="preserve">в </w:t>
      </w:r>
      <w:r>
        <w:rPr>
          <w:sz w:val="30"/>
        </w:rPr>
        <w:t>трудной жизненной ситуации и нуждающихся в благотворительной помощи, могут выступать в роли информационного посредника между такими гражданами и гражданами, желающими оказать такую помощь.</w:t>
      </w:r>
    </w:p>
    <w:p w:rsidR="004351B4" w:rsidRDefault="004351B4" w:rsidP="004351B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E00474">
        <w:rPr>
          <w:b/>
          <w:sz w:val="30"/>
          <w:szCs w:val="30"/>
        </w:rPr>
        <w:t>По пункт</w:t>
      </w:r>
      <w:r w:rsidR="00F701A4">
        <w:rPr>
          <w:b/>
          <w:sz w:val="30"/>
          <w:szCs w:val="30"/>
        </w:rPr>
        <w:t>у</w:t>
      </w:r>
      <w:r>
        <w:rPr>
          <w:b/>
          <w:sz w:val="30"/>
          <w:szCs w:val="30"/>
        </w:rPr>
        <w:t xml:space="preserve"> 2 </w:t>
      </w:r>
      <w:r w:rsidRPr="00E00474">
        <w:rPr>
          <w:b/>
          <w:sz w:val="30"/>
          <w:szCs w:val="30"/>
        </w:rPr>
        <w:t>предложений</w:t>
      </w:r>
      <w:r>
        <w:rPr>
          <w:b/>
          <w:sz w:val="30"/>
          <w:szCs w:val="30"/>
        </w:rPr>
        <w:t>.</w:t>
      </w:r>
    </w:p>
    <w:p w:rsidR="00F701A4" w:rsidRDefault="00F701A4" w:rsidP="00F701A4">
      <w:pPr>
        <w:spacing w:after="1" w:line="300" w:lineRule="atLeast"/>
        <w:ind w:firstLine="709"/>
        <w:jc w:val="both"/>
        <w:rPr>
          <w:sz w:val="30"/>
        </w:rPr>
      </w:pPr>
      <w:r>
        <w:rPr>
          <w:sz w:val="30"/>
          <w:szCs w:val="30"/>
        </w:rPr>
        <w:t xml:space="preserve">Согласно статье 46 Гражданского кодекса </w:t>
      </w:r>
      <w:r>
        <w:rPr>
          <w:sz w:val="30"/>
        </w:rPr>
        <w:t xml:space="preserve">некоммерческими организациями являются </w:t>
      </w:r>
      <w:r>
        <w:rPr>
          <w:sz w:val="30"/>
          <w:szCs w:val="30"/>
        </w:rPr>
        <w:t>ю</w:t>
      </w:r>
      <w:r>
        <w:rPr>
          <w:sz w:val="30"/>
        </w:rPr>
        <w:t>ридические лица, не имеющие в качестве цели своей деятельности извлечение прибыли. При этом некоммерческие организации могут создаваться в различных формах, предусмотренных законодательными актами (например, потребительских кооперативов, общественных организаций, благотворительных и иных фондов), и с различными целями (социальными, природоохранными, благотворительными и иными, направленными на достижение общественных благ).</w:t>
      </w:r>
    </w:p>
    <w:p w:rsidR="00F701A4" w:rsidRDefault="00F701A4" w:rsidP="00F701A4">
      <w:pPr>
        <w:spacing w:after="1" w:line="300" w:lineRule="atLeast"/>
        <w:ind w:firstLine="709"/>
        <w:jc w:val="both"/>
        <w:rPr>
          <w:sz w:val="30"/>
        </w:rPr>
      </w:pPr>
      <w:r>
        <w:rPr>
          <w:sz w:val="30"/>
        </w:rPr>
        <w:t xml:space="preserve">Необходимо отметить, что в настоящее время в законодательстве имеется правовой пробел в части определения понятия «благотворительность», в </w:t>
      </w:r>
      <w:proofErr w:type="gramStart"/>
      <w:r>
        <w:rPr>
          <w:sz w:val="30"/>
        </w:rPr>
        <w:t>связи</w:t>
      </w:r>
      <w:proofErr w:type="gramEnd"/>
      <w:r>
        <w:rPr>
          <w:sz w:val="30"/>
        </w:rPr>
        <w:t xml:space="preserve"> с чем отсутствуют четкие критерии отнесения некоммерческих организаций к организациям, занимающимся благотворительной деятельностью.  </w:t>
      </w:r>
    </w:p>
    <w:p w:rsidR="00A26AD0" w:rsidRDefault="00E415FA" w:rsidP="00A26AD0">
      <w:pPr>
        <w:spacing w:after="1" w:line="300" w:lineRule="atLeast"/>
        <w:ind w:firstLine="709"/>
        <w:jc w:val="both"/>
        <w:rPr>
          <w:sz w:val="30"/>
        </w:rPr>
      </w:pPr>
      <w:proofErr w:type="gramStart"/>
      <w:r>
        <w:rPr>
          <w:sz w:val="30"/>
        </w:rPr>
        <w:t>Таким образом, п</w:t>
      </w:r>
      <w:r w:rsidR="00F701A4" w:rsidRPr="006C4D4B">
        <w:rPr>
          <w:sz w:val="30"/>
        </w:rPr>
        <w:t>о нашему мне</w:t>
      </w:r>
      <w:r w:rsidR="00F701A4">
        <w:rPr>
          <w:sz w:val="30"/>
        </w:rPr>
        <w:t>н</w:t>
      </w:r>
      <w:r w:rsidR="00F701A4" w:rsidRPr="006C4D4B">
        <w:rPr>
          <w:sz w:val="30"/>
        </w:rPr>
        <w:t>и</w:t>
      </w:r>
      <w:r>
        <w:rPr>
          <w:sz w:val="30"/>
        </w:rPr>
        <w:t>ю, установление дополнительных</w:t>
      </w:r>
      <w:r w:rsidR="00F701A4" w:rsidRPr="006C4D4B">
        <w:rPr>
          <w:sz w:val="30"/>
        </w:rPr>
        <w:t xml:space="preserve"> налоговых льг</w:t>
      </w:r>
      <w:r w:rsidR="00F701A4">
        <w:rPr>
          <w:sz w:val="30"/>
        </w:rPr>
        <w:t>о</w:t>
      </w:r>
      <w:r w:rsidR="00F701A4" w:rsidRPr="006C4D4B">
        <w:rPr>
          <w:sz w:val="30"/>
        </w:rPr>
        <w:t>т</w:t>
      </w:r>
      <w:r w:rsidR="00862948">
        <w:rPr>
          <w:sz w:val="30"/>
        </w:rPr>
        <w:t xml:space="preserve"> в сфере благотворительности</w:t>
      </w:r>
      <w:r w:rsidR="00F701A4" w:rsidRPr="006C4D4B">
        <w:rPr>
          <w:sz w:val="30"/>
        </w:rPr>
        <w:t xml:space="preserve"> </w:t>
      </w:r>
      <w:r w:rsidR="00F701A4">
        <w:rPr>
          <w:sz w:val="30"/>
        </w:rPr>
        <w:t>возможно только после законодательного закрепления термина «благотворительность», а также</w:t>
      </w:r>
      <w:r w:rsidR="00F701A4" w:rsidRPr="000D3565">
        <w:rPr>
          <w:sz w:val="30"/>
        </w:rPr>
        <w:t xml:space="preserve"> </w:t>
      </w:r>
      <w:r>
        <w:rPr>
          <w:sz w:val="30"/>
        </w:rPr>
        <w:t xml:space="preserve">введения действенного контроля </w:t>
      </w:r>
      <w:r w:rsidR="00F701A4">
        <w:rPr>
          <w:sz w:val="30"/>
        </w:rPr>
        <w:t xml:space="preserve">за </w:t>
      </w:r>
      <w:r w:rsidR="00F701A4">
        <w:rPr>
          <w:sz w:val="30"/>
        </w:rPr>
        <w:lastRenderedPageBreak/>
        <w:t xml:space="preserve">благотворительной деятельностью в целях </w:t>
      </w:r>
      <w:proofErr w:type="spellStart"/>
      <w:r w:rsidR="00F701A4">
        <w:rPr>
          <w:sz w:val="30"/>
        </w:rPr>
        <w:t>избежания</w:t>
      </w:r>
      <w:proofErr w:type="spellEnd"/>
      <w:r w:rsidR="00F701A4">
        <w:rPr>
          <w:sz w:val="30"/>
        </w:rPr>
        <w:t xml:space="preserve"> возможных злоупотреблений</w:t>
      </w:r>
      <w:r w:rsidR="00A26AD0" w:rsidRPr="00A26AD0">
        <w:rPr>
          <w:sz w:val="30"/>
        </w:rPr>
        <w:t xml:space="preserve"> </w:t>
      </w:r>
      <w:r w:rsidR="00A26AD0">
        <w:rPr>
          <w:sz w:val="30"/>
        </w:rPr>
        <w:t>(например, ведение государственного реестра таких организаций уполномоченным государственным органом, установление обязанности по доведению до всеобщего сведения информации о поступлении и расходовании денежных средств и др.).</w:t>
      </w:r>
      <w:proofErr w:type="gramEnd"/>
    </w:p>
    <w:p w:rsidR="00F45AF6" w:rsidRPr="00F45AF6" w:rsidRDefault="00F45AF6" w:rsidP="004351B4">
      <w:pPr>
        <w:spacing w:after="1" w:line="300" w:lineRule="atLeast"/>
        <w:ind w:firstLine="540"/>
        <w:jc w:val="both"/>
        <w:rPr>
          <w:sz w:val="30"/>
          <w:szCs w:val="30"/>
        </w:rPr>
      </w:pPr>
    </w:p>
    <w:p w:rsidR="004351B4" w:rsidRDefault="004351B4" w:rsidP="004351B4">
      <w:pPr>
        <w:spacing w:after="1" w:line="300" w:lineRule="atLeast"/>
        <w:ind w:firstLine="540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22"/>
        <w:gridCol w:w="2849"/>
      </w:tblGrid>
      <w:tr w:rsidR="004351B4" w:rsidRPr="00791CFE" w:rsidTr="00871EA2">
        <w:tc>
          <w:tcPr>
            <w:tcW w:w="6948" w:type="dxa"/>
          </w:tcPr>
          <w:p w:rsidR="004351B4" w:rsidRPr="00791CFE" w:rsidRDefault="004351B4" w:rsidP="00871EA2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791CFE">
              <w:rPr>
                <w:sz w:val="30"/>
                <w:szCs w:val="30"/>
              </w:rPr>
              <w:t>Заместитель Министра</w:t>
            </w:r>
          </w:p>
        </w:tc>
        <w:tc>
          <w:tcPr>
            <w:tcW w:w="2906" w:type="dxa"/>
          </w:tcPr>
          <w:p w:rsidR="004351B4" w:rsidRPr="00791CFE" w:rsidRDefault="004351B4" w:rsidP="00871EA2">
            <w:pPr>
              <w:autoSpaceDE w:val="0"/>
              <w:autoSpaceDN w:val="0"/>
              <w:adjustRightInd w:val="0"/>
              <w:ind w:firstLine="11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Д.Н.Кийко</w:t>
            </w:r>
          </w:p>
        </w:tc>
      </w:tr>
    </w:tbl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AB3C08" w:rsidRDefault="00AB3C08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AB3C08" w:rsidRDefault="00AB3C08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AB3C08" w:rsidRDefault="00AB3C08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AB3C08" w:rsidRDefault="00AB3C08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E415FA" w:rsidRDefault="00E415FA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</w:p>
    <w:p w:rsidR="004351B4" w:rsidRDefault="004351B4" w:rsidP="004351B4">
      <w:pPr>
        <w:pStyle w:val="2"/>
        <w:spacing w:line="180" w:lineRule="exact"/>
        <w:ind w:firstLine="0"/>
        <w:rPr>
          <w:sz w:val="18"/>
          <w:szCs w:val="18"/>
        </w:rPr>
      </w:pPr>
      <w:r w:rsidRPr="005858C5">
        <w:rPr>
          <w:sz w:val="18"/>
          <w:szCs w:val="18"/>
        </w:rPr>
        <w:t>5 Волосевич  309 43 89</w:t>
      </w:r>
    </w:p>
    <w:p w:rsidR="004351B4" w:rsidRDefault="00AB3C08" w:rsidP="00AB3C08">
      <w:pPr>
        <w:pStyle w:val="2"/>
        <w:spacing w:line="180" w:lineRule="exact"/>
        <w:ind w:firstLine="0"/>
        <w:rPr>
          <w:sz w:val="30"/>
          <w:szCs w:val="30"/>
        </w:rPr>
      </w:pPr>
      <w:r>
        <w:rPr>
          <w:sz w:val="18"/>
          <w:szCs w:val="18"/>
        </w:rPr>
        <w:t>14</w:t>
      </w:r>
      <w:r w:rsidR="004351B4">
        <w:rPr>
          <w:sz w:val="18"/>
          <w:szCs w:val="18"/>
        </w:rPr>
        <w:t xml:space="preserve">.11.2017 </w:t>
      </w:r>
      <w:bookmarkStart w:id="0" w:name="_GoBack"/>
      <w:bookmarkEnd w:id="0"/>
    </w:p>
    <w:sectPr w:rsidR="004351B4" w:rsidSect="0086294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AD" w:rsidRDefault="000C60AD" w:rsidP="00862948">
      <w:r>
        <w:separator/>
      </w:r>
    </w:p>
  </w:endnote>
  <w:endnote w:type="continuationSeparator" w:id="0">
    <w:p w:rsidR="000C60AD" w:rsidRDefault="000C60AD" w:rsidP="008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AD" w:rsidRDefault="000C60AD" w:rsidP="00862948">
      <w:r>
        <w:separator/>
      </w:r>
    </w:p>
  </w:footnote>
  <w:footnote w:type="continuationSeparator" w:id="0">
    <w:p w:rsidR="000C60AD" w:rsidRDefault="000C60AD" w:rsidP="0086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96849"/>
      <w:docPartObj>
        <w:docPartGallery w:val="Page Numbers (Top of Page)"/>
        <w:docPartUnique/>
      </w:docPartObj>
    </w:sdtPr>
    <w:sdtEndPr/>
    <w:sdtContent>
      <w:p w:rsidR="00862948" w:rsidRDefault="008629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8D">
          <w:rPr>
            <w:noProof/>
          </w:rPr>
          <w:t>3</w:t>
        </w:r>
        <w:r>
          <w:fldChar w:fldCharType="end"/>
        </w:r>
      </w:p>
    </w:sdtContent>
  </w:sdt>
  <w:p w:rsidR="00862948" w:rsidRDefault="008629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B4"/>
    <w:rsid w:val="000652E3"/>
    <w:rsid w:val="000A4D50"/>
    <w:rsid w:val="000C60AD"/>
    <w:rsid w:val="00103E80"/>
    <w:rsid w:val="001C4FFA"/>
    <w:rsid w:val="001D5F40"/>
    <w:rsid w:val="00347D6A"/>
    <w:rsid w:val="004351B4"/>
    <w:rsid w:val="005440A1"/>
    <w:rsid w:val="006152EA"/>
    <w:rsid w:val="006D68AE"/>
    <w:rsid w:val="00862948"/>
    <w:rsid w:val="009035B6"/>
    <w:rsid w:val="009F7645"/>
    <w:rsid w:val="00A26AD0"/>
    <w:rsid w:val="00A62A4F"/>
    <w:rsid w:val="00A775DD"/>
    <w:rsid w:val="00A81D88"/>
    <w:rsid w:val="00AB3C08"/>
    <w:rsid w:val="00B56D40"/>
    <w:rsid w:val="00BE128E"/>
    <w:rsid w:val="00C571F1"/>
    <w:rsid w:val="00C801C1"/>
    <w:rsid w:val="00CF1DE9"/>
    <w:rsid w:val="00E415FA"/>
    <w:rsid w:val="00E60F8D"/>
    <w:rsid w:val="00F01D6D"/>
    <w:rsid w:val="00F07D84"/>
    <w:rsid w:val="00F22669"/>
    <w:rsid w:val="00F45AF6"/>
    <w:rsid w:val="00F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B4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435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4351B4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8629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29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5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A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1B4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435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4351B4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8629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29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5A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5A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B9DFF376F4F31756B8AD011836DED7442B2749A155E8EBC90617AA5F06C9C423Ab6r8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0793-C4BC-4354-89E9-8398EEB8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Волосевич Наталья Аркадьевна</dc:creator>
  <cp:lastModifiedBy>V</cp:lastModifiedBy>
  <cp:revision>16</cp:revision>
  <cp:lastPrinted>2017-11-17T08:08:00Z</cp:lastPrinted>
  <dcterms:created xsi:type="dcterms:W3CDTF">2017-11-14T12:08:00Z</dcterms:created>
  <dcterms:modified xsi:type="dcterms:W3CDTF">2017-11-21T04:23:00Z</dcterms:modified>
</cp:coreProperties>
</file>