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5" w:type="dxa"/>
        <w:tblLayout w:type="fixed"/>
        <w:tblLook w:val="04A0" w:firstRow="1" w:lastRow="0" w:firstColumn="1" w:lastColumn="0" w:noHBand="0" w:noVBand="1"/>
      </w:tblPr>
      <w:tblGrid>
        <w:gridCol w:w="4426"/>
        <w:gridCol w:w="900"/>
        <w:gridCol w:w="4499"/>
      </w:tblGrid>
      <w:tr w:rsidR="00BF2106" w:rsidTr="00644136">
        <w:tc>
          <w:tcPr>
            <w:tcW w:w="4426" w:type="dxa"/>
            <w:hideMark/>
          </w:tcPr>
          <w:p w:rsidR="00BF2106" w:rsidRDefault="00BF2106">
            <w:pPr>
              <w:pStyle w:val="5"/>
              <w:spacing w:line="280" w:lineRule="exact"/>
              <w:rPr>
                <w:rFonts w:ascii="Times New Roman" w:eastAsiaTheme="minorEastAsia" w:hAnsi="Times New Roman"/>
                <w:lang w:val="be-BY"/>
              </w:rPr>
            </w:pPr>
            <w:r>
              <w:rPr>
                <w:rFonts w:ascii="Times New Roman" w:eastAsiaTheme="minorEastAsia" w:hAnsi="Times New Roman"/>
                <w:lang w:val="be-BY"/>
              </w:rPr>
              <w:t>Мінскі абласны</w:t>
            </w:r>
          </w:p>
        </w:tc>
        <w:tc>
          <w:tcPr>
            <w:tcW w:w="900" w:type="dxa"/>
          </w:tcPr>
          <w:p w:rsidR="00BF2106" w:rsidRDefault="00BF2106">
            <w:pPr>
              <w:spacing w:line="280" w:lineRule="exact"/>
              <w:jc w:val="both"/>
              <w:rPr>
                <w:rFonts w:ascii="Peterburg" w:hAnsi="Peterburg" w:cs="Peterburg"/>
              </w:rPr>
            </w:pPr>
          </w:p>
        </w:tc>
        <w:tc>
          <w:tcPr>
            <w:tcW w:w="4499" w:type="dxa"/>
            <w:hideMark/>
          </w:tcPr>
          <w:p w:rsidR="00BF2106" w:rsidRDefault="00BF2106">
            <w:pPr>
              <w:pStyle w:val="1"/>
              <w:spacing w:line="28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Минский областной</w:t>
            </w:r>
          </w:p>
        </w:tc>
      </w:tr>
      <w:tr w:rsidR="00BF2106" w:rsidTr="00644136">
        <w:tc>
          <w:tcPr>
            <w:tcW w:w="4426" w:type="dxa"/>
            <w:hideMark/>
          </w:tcPr>
          <w:p w:rsidR="00BF2106" w:rsidRDefault="00BF2106">
            <w:pPr>
              <w:spacing w:line="280" w:lineRule="exact"/>
              <w:jc w:val="center"/>
              <w:rPr>
                <w:b/>
                <w:bCs/>
                <w:sz w:val="24"/>
                <w:szCs w:val="24"/>
                <w:lang w:val="be-BY"/>
              </w:rPr>
            </w:pPr>
            <w:r>
              <w:rPr>
                <w:b/>
                <w:bCs/>
                <w:noProof/>
                <w:color w:val="000000"/>
                <w:sz w:val="24"/>
                <w:szCs w:val="24"/>
                <w:lang w:val="be-BY"/>
              </w:rPr>
              <w:t>выканаўчы камітэт</w:t>
            </w:r>
          </w:p>
        </w:tc>
        <w:tc>
          <w:tcPr>
            <w:tcW w:w="900" w:type="dxa"/>
          </w:tcPr>
          <w:p w:rsidR="00BF2106" w:rsidRDefault="00BF2106">
            <w:pPr>
              <w:spacing w:line="280" w:lineRule="exact"/>
              <w:jc w:val="both"/>
              <w:rPr>
                <w:rFonts w:ascii="Peterburg" w:hAnsi="Peterburg" w:cs="Peterburg"/>
              </w:rPr>
            </w:pPr>
          </w:p>
        </w:tc>
        <w:tc>
          <w:tcPr>
            <w:tcW w:w="4499" w:type="dxa"/>
            <w:hideMark/>
          </w:tcPr>
          <w:p w:rsidR="00BF2106" w:rsidRDefault="00BF2106">
            <w:pPr>
              <w:pStyle w:val="5"/>
              <w:spacing w:line="280" w:lineRule="exac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исполнительный комитет</w:t>
            </w:r>
          </w:p>
        </w:tc>
      </w:tr>
      <w:tr w:rsidR="00BF2106" w:rsidTr="00644136">
        <w:tc>
          <w:tcPr>
            <w:tcW w:w="4426" w:type="dxa"/>
            <w:hideMark/>
          </w:tcPr>
          <w:p w:rsidR="00BF2106" w:rsidRDefault="00BF2106">
            <w:pPr>
              <w:spacing w:before="120"/>
              <w:jc w:val="center"/>
              <w:rPr>
                <w:sz w:val="22"/>
                <w:szCs w:val="22"/>
                <w:lang w:val="be-BY"/>
              </w:rPr>
            </w:pPr>
            <w:r>
              <w:rPr>
                <w:noProof/>
                <w:color w:val="000000"/>
                <w:sz w:val="22"/>
                <w:szCs w:val="22"/>
                <w:lang w:val="be-BY"/>
              </w:rPr>
              <w:t>Дзяржаўнае аб’яднанне</w:t>
            </w:r>
          </w:p>
        </w:tc>
        <w:tc>
          <w:tcPr>
            <w:tcW w:w="900" w:type="dxa"/>
          </w:tcPr>
          <w:p w:rsidR="00BF2106" w:rsidRDefault="00BF2106">
            <w:pPr>
              <w:spacing w:before="120"/>
              <w:jc w:val="both"/>
              <w:rPr>
                <w:rFonts w:ascii="Peterburg" w:hAnsi="Peterburg" w:cs="Peterburg"/>
                <w:sz w:val="22"/>
                <w:szCs w:val="22"/>
              </w:rPr>
            </w:pPr>
          </w:p>
        </w:tc>
        <w:tc>
          <w:tcPr>
            <w:tcW w:w="4499" w:type="dxa"/>
            <w:hideMark/>
          </w:tcPr>
          <w:p w:rsidR="00BF2106" w:rsidRDefault="00BF2106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Государственное объединение</w:t>
            </w:r>
          </w:p>
        </w:tc>
      </w:tr>
      <w:tr w:rsidR="00BF2106" w:rsidTr="00644136">
        <w:tc>
          <w:tcPr>
            <w:tcW w:w="4426" w:type="dxa"/>
            <w:hideMark/>
          </w:tcPr>
          <w:p w:rsidR="00BF2106" w:rsidRDefault="00BF2106">
            <w:pPr>
              <w:spacing w:line="2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color w:val="000000"/>
                <w:sz w:val="28"/>
                <w:szCs w:val="28"/>
              </w:rPr>
              <w:t>«</w:t>
            </w:r>
            <w:r>
              <w:rPr>
                <w:b/>
                <w:bCs/>
                <w:noProof/>
                <w:color w:val="000000"/>
                <w:sz w:val="28"/>
                <w:szCs w:val="28"/>
                <w:lang w:val="be-BY"/>
              </w:rPr>
              <w:t>Жыллёва-камунальная гаспадарка М</w:t>
            </w:r>
            <w:r>
              <w:rPr>
                <w:b/>
                <w:bCs/>
                <w:noProof/>
                <w:color w:val="000000"/>
                <w:sz w:val="28"/>
                <w:szCs w:val="28"/>
                <w:lang w:val="en-US"/>
              </w:rPr>
              <w:t>i</w:t>
            </w:r>
            <w:r>
              <w:rPr>
                <w:b/>
                <w:bCs/>
                <w:noProof/>
                <w:color w:val="000000"/>
                <w:sz w:val="28"/>
                <w:szCs w:val="28"/>
              </w:rPr>
              <w:t>нскай вобласц</w:t>
            </w:r>
            <w:r>
              <w:rPr>
                <w:b/>
                <w:bCs/>
                <w:noProof/>
                <w:color w:val="000000"/>
                <w:sz w:val="28"/>
                <w:szCs w:val="28"/>
                <w:lang w:val="en-US"/>
              </w:rPr>
              <w:t>i</w:t>
            </w:r>
            <w:r>
              <w:rPr>
                <w:b/>
                <w:bCs/>
                <w:noProof/>
                <w:color w:val="000000"/>
                <w:sz w:val="28"/>
                <w:szCs w:val="28"/>
              </w:rPr>
              <w:t>»</w:t>
            </w:r>
          </w:p>
        </w:tc>
        <w:tc>
          <w:tcPr>
            <w:tcW w:w="900" w:type="dxa"/>
            <w:hideMark/>
          </w:tcPr>
          <w:p w:rsidR="00BF2106" w:rsidRDefault="00BF2106">
            <w:pPr>
              <w:spacing w:line="280" w:lineRule="exact"/>
              <w:jc w:val="both"/>
              <w:rPr>
                <w:rFonts w:ascii="Peterburg" w:hAnsi="Peterburg" w:cs="Peterburg"/>
              </w:rPr>
            </w:pPr>
            <w:r>
              <w:rPr>
                <w:rFonts w:ascii="Peterburg" w:hAnsi="Peterburg" w:cs="Peterburg"/>
              </w:rPr>
              <w:t xml:space="preserve">    </w:t>
            </w:r>
          </w:p>
        </w:tc>
        <w:tc>
          <w:tcPr>
            <w:tcW w:w="4499" w:type="dxa"/>
            <w:hideMark/>
          </w:tcPr>
          <w:p w:rsidR="00BF2106" w:rsidRDefault="00BF2106">
            <w:pPr>
              <w:spacing w:line="2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color w:val="000000"/>
                <w:sz w:val="28"/>
                <w:szCs w:val="28"/>
              </w:rPr>
              <w:t>«Жилищно-коммунальное хозяйство Минской области»</w:t>
            </w:r>
          </w:p>
        </w:tc>
      </w:tr>
      <w:tr w:rsidR="00BF2106" w:rsidTr="00644136">
        <w:tc>
          <w:tcPr>
            <w:tcW w:w="4426" w:type="dxa"/>
            <w:hideMark/>
          </w:tcPr>
          <w:p w:rsidR="00BF2106" w:rsidRDefault="00BF2106">
            <w:pPr>
              <w:spacing w:before="120"/>
              <w:jc w:val="center"/>
              <w:rPr>
                <w:sz w:val="18"/>
                <w:szCs w:val="18"/>
                <w:lang w:val="be-BY"/>
              </w:rPr>
            </w:pPr>
            <w:r>
              <w:rPr>
                <w:noProof/>
                <w:color w:val="000000"/>
                <w:sz w:val="18"/>
                <w:szCs w:val="18"/>
                <w:lang w:val="be-BY"/>
              </w:rPr>
              <w:t xml:space="preserve">вул.Камсамольская, 13,  220030,  г.Мінск </w:t>
            </w:r>
          </w:p>
        </w:tc>
        <w:tc>
          <w:tcPr>
            <w:tcW w:w="900" w:type="dxa"/>
          </w:tcPr>
          <w:p w:rsidR="00BF2106" w:rsidRDefault="00BF2106">
            <w:pPr>
              <w:spacing w:before="120"/>
              <w:jc w:val="both"/>
              <w:rPr>
                <w:rFonts w:ascii="Peterburg" w:hAnsi="Peterburg" w:cs="Peterburg"/>
                <w:sz w:val="18"/>
                <w:szCs w:val="18"/>
              </w:rPr>
            </w:pPr>
          </w:p>
        </w:tc>
        <w:tc>
          <w:tcPr>
            <w:tcW w:w="4499" w:type="dxa"/>
            <w:hideMark/>
          </w:tcPr>
          <w:p w:rsidR="00BF2106" w:rsidRDefault="00BF210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ул.Комсомольская, 13, 220030,  г.Минск</w:t>
            </w:r>
          </w:p>
        </w:tc>
      </w:tr>
      <w:tr w:rsidR="00BF2106" w:rsidTr="00644136">
        <w:tc>
          <w:tcPr>
            <w:tcW w:w="4426" w:type="dxa"/>
            <w:hideMark/>
          </w:tcPr>
          <w:p w:rsidR="00BF2106" w:rsidRDefault="00BF2106" w:rsidP="0064413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noProof/>
                <w:color w:val="000000"/>
                <w:sz w:val="18"/>
                <w:szCs w:val="18"/>
                <w:lang w:val="be-BY"/>
              </w:rPr>
              <w:t xml:space="preserve">Тэл. (017) </w:t>
            </w:r>
            <w:r w:rsidR="00644136">
              <w:rPr>
                <w:noProof/>
                <w:color w:val="000000"/>
                <w:sz w:val="18"/>
                <w:szCs w:val="18"/>
              </w:rPr>
              <w:t>322</w:t>
            </w:r>
            <w:r>
              <w:rPr>
                <w:noProof/>
                <w:color w:val="000000"/>
                <w:sz w:val="18"/>
                <w:szCs w:val="18"/>
                <w:lang w:val="en-US"/>
              </w:rPr>
              <w:t xml:space="preserve"> </w:t>
            </w:r>
            <w:r w:rsidR="00644136">
              <w:rPr>
                <w:noProof/>
                <w:color w:val="000000"/>
                <w:sz w:val="18"/>
                <w:szCs w:val="18"/>
              </w:rPr>
              <w:t>61</w:t>
            </w:r>
            <w:r>
              <w:rPr>
                <w:noProof/>
                <w:color w:val="000000"/>
                <w:sz w:val="18"/>
                <w:szCs w:val="18"/>
                <w:lang w:val="en-US"/>
              </w:rPr>
              <w:t xml:space="preserve"> </w:t>
            </w:r>
            <w:r w:rsidR="00644136">
              <w:rPr>
                <w:noProof/>
                <w:color w:val="000000"/>
                <w:sz w:val="18"/>
                <w:szCs w:val="18"/>
              </w:rPr>
              <w:t>71</w:t>
            </w:r>
            <w:r>
              <w:rPr>
                <w:noProof/>
                <w:color w:val="000000"/>
                <w:sz w:val="18"/>
                <w:szCs w:val="18"/>
                <w:lang w:val="be-BY"/>
              </w:rPr>
              <w:t xml:space="preserve">, факс (017) </w:t>
            </w:r>
            <w:r w:rsidR="00644136">
              <w:rPr>
                <w:noProof/>
                <w:color w:val="000000"/>
                <w:sz w:val="18"/>
                <w:szCs w:val="18"/>
                <w:lang w:val="be-BY"/>
              </w:rPr>
              <w:t>326 46 94</w:t>
            </w:r>
          </w:p>
        </w:tc>
        <w:tc>
          <w:tcPr>
            <w:tcW w:w="900" w:type="dxa"/>
          </w:tcPr>
          <w:p w:rsidR="00BF2106" w:rsidRDefault="00BF2106">
            <w:pPr>
              <w:pStyle w:val="a3"/>
              <w:tabs>
                <w:tab w:val="left" w:pos="708"/>
              </w:tabs>
              <w:jc w:val="both"/>
              <w:rPr>
                <w:rFonts w:ascii="Peterburg" w:hAnsi="Peterburg" w:cs="Peterburg"/>
                <w:sz w:val="18"/>
                <w:szCs w:val="18"/>
              </w:rPr>
            </w:pPr>
          </w:p>
        </w:tc>
        <w:tc>
          <w:tcPr>
            <w:tcW w:w="4499" w:type="dxa"/>
            <w:hideMark/>
          </w:tcPr>
          <w:p w:rsidR="00BF2106" w:rsidRDefault="00644136">
            <w:pPr>
              <w:jc w:val="center"/>
              <w:rPr>
                <w:sz w:val="18"/>
                <w:szCs w:val="18"/>
                <w:lang w:val="en-US"/>
              </w:rPr>
            </w:pPr>
            <w:r w:rsidRPr="00644136">
              <w:rPr>
                <w:noProof/>
                <w:color w:val="000000"/>
                <w:sz w:val="18"/>
                <w:szCs w:val="18"/>
              </w:rPr>
              <w:t>Тэл. (017) 322 61 71, факс (017) 326 46 94</w:t>
            </w:r>
          </w:p>
        </w:tc>
      </w:tr>
      <w:tr w:rsidR="00BF2106" w:rsidTr="00644136">
        <w:tc>
          <w:tcPr>
            <w:tcW w:w="4426" w:type="dxa"/>
            <w:hideMark/>
          </w:tcPr>
          <w:p w:rsidR="00BF2106" w:rsidRDefault="006441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Рубрыка “Электронныя звароты”</w:t>
            </w:r>
          </w:p>
        </w:tc>
        <w:tc>
          <w:tcPr>
            <w:tcW w:w="900" w:type="dxa"/>
          </w:tcPr>
          <w:p w:rsidR="00BF2106" w:rsidRDefault="00BF2106">
            <w:pPr>
              <w:jc w:val="both"/>
              <w:rPr>
                <w:rFonts w:ascii="Peterburg" w:hAnsi="Peterburg" w:cs="Peterburg"/>
                <w:sz w:val="18"/>
                <w:szCs w:val="18"/>
              </w:rPr>
            </w:pPr>
          </w:p>
        </w:tc>
        <w:tc>
          <w:tcPr>
            <w:tcW w:w="4499" w:type="dxa"/>
            <w:vAlign w:val="center"/>
            <w:hideMark/>
          </w:tcPr>
          <w:p w:rsidR="00BF2106" w:rsidRDefault="00644136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Рубрика «Электронные обращения»</w:t>
            </w:r>
          </w:p>
        </w:tc>
      </w:tr>
      <w:tr w:rsidR="00BF2106" w:rsidRPr="00BC4847" w:rsidTr="00644136">
        <w:tc>
          <w:tcPr>
            <w:tcW w:w="4426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  <w:hideMark/>
          </w:tcPr>
          <w:p w:rsidR="00BF2106" w:rsidRDefault="00BF2106">
            <w:pPr>
              <w:jc w:val="center"/>
              <w:rPr>
                <w:noProof/>
                <w:color w:val="00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e-mail: go-mojts@tut.by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F2106" w:rsidRDefault="00BF2106">
            <w:pPr>
              <w:jc w:val="both"/>
              <w:rPr>
                <w:rFonts w:ascii="Peterburg" w:hAnsi="Peterburg" w:cs="Peterburg"/>
                <w:sz w:val="18"/>
                <w:szCs w:val="18"/>
                <w:lang w:val="en-US"/>
              </w:rPr>
            </w:pPr>
          </w:p>
        </w:tc>
        <w:tc>
          <w:tcPr>
            <w:tcW w:w="4499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  <w:hideMark/>
          </w:tcPr>
          <w:p w:rsidR="00BF2106" w:rsidRDefault="00BF2106">
            <w:pPr>
              <w:jc w:val="center"/>
              <w:rPr>
                <w:noProof/>
                <w:color w:val="00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e-mail: go-mojts@tut.by</w:t>
            </w:r>
          </w:p>
        </w:tc>
      </w:tr>
    </w:tbl>
    <w:p w:rsidR="00BF2106" w:rsidRDefault="00BF2106" w:rsidP="00BF2106">
      <w:pPr>
        <w:rPr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283"/>
        <w:gridCol w:w="2019"/>
      </w:tblGrid>
      <w:tr w:rsidR="00BF2106" w:rsidTr="008D379A">
        <w:trPr>
          <w:trHeight w:val="340"/>
        </w:trPr>
        <w:tc>
          <w:tcPr>
            <w:tcW w:w="2235" w:type="dxa"/>
            <w:hideMark/>
          </w:tcPr>
          <w:p w:rsidR="00BF2106" w:rsidRDefault="0003509A" w:rsidP="0003509A">
            <w:pPr>
              <w:ind w:right="34"/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  <w:lang w:val="en-US"/>
              </w:rPr>
              <w:t>02</w:t>
            </w:r>
            <w:r w:rsidR="00CC621D">
              <w:rPr>
                <w:sz w:val="24"/>
                <w:szCs w:val="24"/>
                <w:u w:val="single"/>
              </w:rPr>
              <w:t>.</w:t>
            </w:r>
            <w:r w:rsidR="00EE308F">
              <w:rPr>
                <w:sz w:val="24"/>
                <w:szCs w:val="24"/>
                <w:u w:val="single"/>
              </w:rPr>
              <w:t>0</w:t>
            </w:r>
            <w:r>
              <w:rPr>
                <w:sz w:val="24"/>
                <w:szCs w:val="24"/>
                <w:u w:val="single"/>
                <w:lang w:val="en-US"/>
              </w:rPr>
              <w:t>4</w:t>
            </w:r>
            <w:r w:rsidR="00BF2106">
              <w:rPr>
                <w:sz w:val="24"/>
                <w:szCs w:val="24"/>
                <w:u w:val="single"/>
              </w:rPr>
              <w:t>.201</w:t>
            </w:r>
            <w:r w:rsidR="00644136">
              <w:rPr>
                <w:sz w:val="24"/>
                <w:szCs w:val="24"/>
                <w:u w:val="single"/>
              </w:rPr>
              <w:t>8</w:t>
            </w:r>
          </w:p>
        </w:tc>
        <w:tc>
          <w:tcPr>
            <w:tcW w:w="2302" w:type="dxa"/>
            <w:gridSpan w:val="2"/>
            <w:hideMark/>
          </w:tcPr>
          <w:p w:rsidR="00BF2106" w:rsidRDefault="00BF2106" w:rsidP="0003509A">
            <w:pPr>
              <w:ind w:left="317"/>
              <w:jc w:val="both"/>
              <w:rPr>
                <w:sz w:val="24"/>
                <w:szCs w:val="24"/>
              </w:rPr>
            </w:pPr>
            <w:r w:rsidRPr="008D379A">
              <w:rPr>
                <w:sz w:val="24"/>
                <w:szCs w:val="24"/>
                <w:u w:val="single"/>
              </w:rPr>
              <w:t xml:space="preserve">№ </w:t>
            </w:r>
            <w:r w:rsidR="00CE10C1">
              <w:rPr>
                <w:sz w:val="24"/>
                <w:szCs w:val="24"/>
                <w:u w:val="single"/>
              </w:rPr>
              <w:t>2</w:t>
            </w:r>
            <w:r w:rsidR="0003509A">
              <w:rPr>
                <w:sz w:val="24"/>
                <w:szCs w:val="24"/>
                <w:u w:val="single"/>
                <w:lang w:val="en-US"/>
              </w:rPr>
              <w:t>57</w:t>
            </w:r>
            <w:r w:rsidR="00EE308F">
              <w:rPr>
                <w:sz w:val="24"/>
                <w:szCs w:val="24"/>
                <w:u w:val="single"/>
              </w:rPr>
              <w:t>-</w:t>
            </w:r>
            <w:r w:rsidR="00CE10C1">
              <w:rPr>
                <w:sz w:val="24"/>
                <w:szCs w:val="24"/>
                <w:u w:val="single"/>
              </w:rPr>
              <w:t xml:space="preserve"> </w:t>
            </w:r>
            <w:r w:rsidR="0003509A">
              <w:rPr>
                <w:sz w:val="24"/>
                <w:szCs w:val="24"/>
                <w:u w:val="single"/>
              </w:rPr>
              <w:t>КЛ</w:t>
            </w:r>
            <w:r w:rsidR="00EE308F">
              <w:rPr>
                <w:sz w:val="24"/>
                <w:szCs w:val="24"/>
                <w:u w:val="single"/>
              </w:rPr>
              <w:t>/1</w:t>
            </w:r>
          </w:p>
        </w:tc>
      </w:tr>
      <w:tr w:rsidR="00BF2106" w:rsidTr="008D379A">
        <w:trPr>
          <w:trHeight w:val="340"/>
        </w:trPr>
        <w:tc>
          <w:tcPr>
            <w:tcW w:w="2518" w:type="dxa"/>
            <w:gridSpan w:val="2"/>
            <w:hideMark/>
          </w:tcPr>
          <w:p w:rsidR="00BF2106" w:rsidRPr="008D379A" w:rsidRDefault="00BF2106" w:rsidP="00052F31">
            <w:pPr>
              <w:ind w:right="-533"/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2019" w:type="dxa"/>
            <w:hideMark/>
          </w:tcPr>
          <w:p w:rsidR="00BF2106" w:rsidRPr="00635C4A" w:rsidRDefault="00BF2106" w:rsidP="008D379A">
            <w:pPr>
              <w:jc w:val="both"/>
              <w:rPr>
                <w:sz w:val="24"/>
                <w:szCs w:val="24"/>
                <w:u w:val="single"/>
              </w:rPr>
            </w:pPr>
          </w:p>
        </w:tc>
      </w:tr>
    </w:tbl>
    <w:tbl>
      <w:tblPr>
        <w:tblpPr w:leftFromText="180" w:rightFromText="180" w:topFromText="120" w:vertAnchor="text" w:horzAnchor="margin" w:tblpXSpec="right" w:tblpY="-622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</w:tblGrid>
      <w:tr w:rsidR="00BF2106" w:rsidTr="00BC4847">
        <w:tc>
          <w:tcPr>
            <w:tcW w:w="3652" w:type="dxa"/>
          </w:tcPr>
          <w:p w:rsidR="00644136" w:rsidRPr="0003509A" w:rsidRDefault="00644136" w:rsidP="0003509A">
            <w:pPr>
              <w:spacing w:line="240" w:lineRule="exact"/>
              <w:ind w:right="-108" w:hanging="6"/>
              <w:jc w:val="both"/>
              <w:rPr>
                <w:sz w:val="30"/>
                <w:szCs w:val="30"/>
                <w:lang w:val="en-US"/>
              </w:rPr>
            </w:pPr>
            <w:bookmarkStart w:id="0" w:name="_GoBack"/>
            <w:bookmarkEnd w:id="0"/>
          </w:p>
        </w:tc>
      </w:tr>
      <w:tr w:rsidR="00BF2106" w:rsidTr="00BC4847">
        <w:tc>
          <w:tcPr>
            <w:tcW w:w="3652" w:type="dxa"/>
          </w:tcPr>
          <w:p w:rsidR="001D41D3" w:rsidRDefault="001D41D3" w:rsidP="00232E45">
            <w:pPr>
              <w:spacing w:line="240" w:lineRule="exact"/>
              <w:ind w:right="-108"/>
              <w:jc w:val="both"/>
              <w:rPr>
                <w:sz w:val="30"/>
                <w:szCs w:val="30"/>
              </w:rPr>
            </w:pPr>
          </w:p>
        </w:tc>
      </w:tr>
    </w:tbl>
    <w:p w:rsidR="00232E45" w:rsidRPr="00856A3E" w:rsidRDefault="00232E45" w:rsidP="00F35882">
      <w:pPr>
        <w:ind w:right="-284"/>
        <w:jc w:val="both"/>
        <w:rPr>
          <w:sz w:val="30"/>
          <w:szCs w:val="30"/>
        </w:rPr>
      </w:pPr>
    </w:p>
    <w:p w:rsidR="00644136" w:rsidRDefault="00644136" w:rsidP="00F35882">
      <w:pPr>
        <w:ind w:right="-284"/>
        <w:jc w:val="both"/>
        <w:rPr>
          <w:sz w:val="30"/>
          <w:szCs w:val="30"/>
        </w:rPr>
      </w:pPr>
    </w:p>
    <w:p w:rsidR="00E63490" w:rsidRPr="00856A3E" w:rsidRDefault="00E63490" w:rsidP="00F35882">
      <w:pPr>
        <w:ind w:right="-284"/>
        <w:jc w:val="both"/>
        <w:rPr>
          <w:sz w:val="30"/>
          <w:szCs w:val="30"/>
        </w:rPr>
      </w:pPr>
    </w:p>
    <w:p w:rsidR="00F35882" w:rsidRDefault="00F35882" w:rsidP="00F35882">
      <w:pPr>
        <w:ind w:right="-284"/>
        <w:jc w:val="both"/>
        <w:rPr>
          <w:sz w:val="30"/>
          <w:szCs w:val="30"/>
        </w:rPr>
      </w:pPr>
      <w:r>
        <w:rPr>
          <w:sz w:val="30"/>
          <w:szCs w:val="30"/>
        </w:rPr>
        <w:t>О рассмотрении обращения</w:t>
      </w:r>
    </w:p>
    <w:p w:rsidR="008D379A" w:rsidRDefault="008D379A" w:rsidP="008D379A">
      <w:pPr>
        <w:spacing w:line="360" w:lineRule="auto"/>
        <w:ind w:right="-284"/>
        <w:jc w:val="center"/>
        <w:rPr>
          <w:sz w:val="30"/>
          <w:szCs w:val="30"/>
        </w:rPr>
      </w:pPr>
    </w:p>
    <w:p w:rsidR="00347BD8" w:rsidRDefault="00AB70EF" w:rsidP="00524B48">
      <w:pPr>
        <w:ind w:right="-1" w:firstLine="709"/>
        <w:jc w:val="both"/>
        <w:rPr>
          <w:sz w:val="30"/>
          <w:szCs w:val="30"/>
        </w:rPr>
      </w:pPr>
      <w:r>
        <w:rPr>
          <w:sz w:val="30"/>
          <w:szCs w:val="30"/>
        </w:rPr>
        <w:t>Государственное объединение «ЖКХ Минской области» рассмотрело</w:t>
      </w:r>
      <w:r w:rsidR="00BF2106">
        <w:rPr>
          <w:sz w:val="30"/>
          <w:szCs w:val="30"/>
        </w:rPr>
        <w:t xml:space="preserve"> Ваш</w:t>
      </w:r>
      <w:r w:rsidR="00E56DBC">
        <w:rPr>
          <w:sz w:val="30"/>
          <w:szCs w:val="30"/>
        </w:rPr>
        <w:t>е</w:t>
      </w:r>
      <w:r w:rsidR="00BF2106">
        <w:rPr>
          <w:sz w:val="30"/>
          <w:szCs w:val="30"/>
        </w:rPr>
        <w:t xml:space="preserve"> </w:t>
      </w:r>
      <w:r w:rsidR="00644136">
        <w:rPr>
          <w:sz w:val="30"/>
          <w:szCs w:val="30"/>
        </w:rPr>
        <w:t xml:space="preserve">электронное </w:t>
      </w:r>
      <w:r w:rsidR="00BF2106">
        <w:rPr>
          <w:sz w:val="30"/>
          <w:szCs w:val="30"/>
        </w:rPr>
        <w:t>обращени</w:t>
      </w:r>
      <w:r w:rsidR="00E56DBC">
        <w:rPr>
          <w:sz w:val="30"/>
          <w:szCs w:val="30"/>
        </w:rPr>
        <w:t>е</w:t>
      </w:r>
      <w:r>
        <w:rPr>
          <w:sz w:val="30"/>
          <w:szCs w:val="30"/>
        </w:rPr>
        <w:t>,</w:t>
      </w:r>
      <w:r w:rsidR="003C1FA5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поступившее в </w:t>
      </w:r>
      <w:r w:rsidR="00052F31">
        <w:rPr>
          <w:sz w:val="30"/>
          <w:szCs w:val="30"/>
        </w:rPr>
        <w:t>М</w:t>
      </w:r>
      <w:r w:rsidR="008D379A">
        <w:rPr>
          <w:sz w:val="30"/>
          <w:szCs w:val="30"/>
        </w:rPr>
        <w:t>инский областной исполнительный комитет</w:t>
      </w:r>
      <w:r>
        <w:rPr>
          <w:sz w:val="30"/>
          <w:szCs w:val="30"/>
        </w:rPr>
        <w:t xml:space="preserve">, </w:t>
      </w:r>
      <w:r w:rsidR="001D41D3">
        <w:rPr>
          <w:sz w:val="30"/>
          <w:szCs w:val="30"/>
        </w:rPr>
        <w:t xml:space="preserve">по вопросу </w:t>
      </w:r>
      <w:r w:rsidR="0003509A">
        <w:rPr>
          <w:sz w:val="30"/>
          <w:szCs w:val="30"/>
        </w:rPr>
        <w:t>освещения дорог</w:t>
      </w:r>
      <w:r w:rsidR="00052F31">
        <w:rPr>
          <w:sz w:val="30"/>
          <w:szCs w:val="30"/>
        </w:rPr>
        <w:t xml:space="preserve"> </w:t>
      </w:r>
      <w:r w:rsidR="0003509A">
        <w:rPr>
          <w:sz w:val="30"/>
          <w:szCs w:val="30"/>
        </w:rPr>
        <w:br/>
      </w:r>
      <w:r>
        <w:rPr>
          <w:sz w:val="30"/>
          <w:szCs w:val="30"/>
        </w:rPr>
        <w:t>и</w:t>
      </w:r>
      <w:r w:rsidR="00E56DBC">
        <w:rPr>
          <w:sz w:val="30"/>
          <w:szCs w:val="30"/>
        </w:rPr>
        <w:t xml:space="preserve"> </w:t>
      </w:r>
      <w:r w:rsidR="00347BD8">
        <w:rPr>
          <w:sz w:val="30"/>
          <w:szCs w:val="30"/>
        </w:rPr>
        <w:t>сообщает</w:t>
      </w:r>
      <w:r w:rsidR="00E24721">
        <w:rPr>
          <w:sz w:val="30"/>
          <w:szCs w:val="30"/>
        </w:rPr>
        <w:t>.</w:t>
      </w:r>
    </w:p>
    <w:p w:rsidR="0003509A" w:rsidRDefault="0003509A" w:rsidP="00524B48">
      <w:pPr>
        <w:ind w:right="-1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Уличное освещение в границах Т-образного перекрестка </w:t>
      </w:r>
      <w:r>
        <w:rPr>
          <w:sz w:val="30"/>
          <w:szCs w:val="30"/>
        </w:rPr>
        <w:br/>
        <w:t xml:space="preserve">пр. Победителей и ул. Парковой со стороны жилых домов </w:t>
      </w:r>
      <w:r>
        <w:rPr>
          <w:sz w:val="30"/>
          <w:szCs w:val="30"/>
        </w:rPr>
        <w:br/>
        <w:t xml:space="preserve">и </w:t>
      </w:r>
      <w:proofErr w:type="spellStart"/>
      <w:r>
        <w:rPr>
          <w:sz w:val="30"/>
          <w:szCs w:val="30"/>
        </w:rPr>
        <w:t>Ждановичской</w:t>
      </w:r>
      <w:proofErr w:type="spellEnd"/>
      <w:r>
        <w:rPr>
          <w:sz w:val="30"/>
          <w:szCs w:val="30"/>
        </w:rPr>
        <w:t xml:space="preserve"> средней школы восстановлено</w:t>
      </w:r>
      <w:r w:rsidR="00DC47FA">
        <w:rPr>
          <w:sz w:val="30"/>
          <w:szCs w:val="30"/>
        </w:rPr>
        <w:t xml:space="preserve"> </w:t>
      </w:r>
      <w:proofErr w:type="spellStart"/>
      <w:r w:rsidR="00DC47FA">
        <w:rPr>
          <w:sz w:val="30"/>
          <w:szCs w:val="30"/>
        </w:rPr>
        <w:t>Заславскими</w:t>
      </w:r>
      <w:proofErr w:type="spellEnd"/>
      <w:r w:rsidR="00DC47FA">
        <w:rPr>
          <w:sz w:val="30"/>
          <w:szCs w:val="30"/>
        </w:rPr>
        <w:t xml:space="preserve"> районными электрическими сетями.</w:t>
      </w:r>
    </w:p>
    <w:p w:rsidR="0003509A" w:rsidRDefault="0003509A" w:rsidP="00524B48">
      <w:pPr>
        <w:ind w:right="-1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 вопросу отсутствия уличного освещения на участке дороги </w:t>
      </w:r>
      <w:r w:rsidR="00B8284F">
        <w:rPr>
          <w:sz w:val="30"/>
          <w:szCs w:val="30"/>
        </w:rPr>
        <w:br/>
      </w:r>
      <w:r>
        <w:rPr>
          <w:sz w:val="30"/>
          <w:szCs w:val="30"/>
        </w:rPr>
        <w:t xml:space="preserve">в д. Тарасово по ул. Олимпийская до </w:t>
      </w:r>
      <w:proofErr w:type="spellStart"/>
      <w:r>
        <w:rPr>
          <w:sz w:val="30"/>
          <w:szCs w:val="30"/>
        </w:rPr>
        <w:t>аг</w:t>
      </w:r>
      <w:proofErr w:type="spellEnd"/>
      <w:r>
        <w:rPr>
          <w:sz w:val="30"/>
          <w:szCs w:val="30"/>
        </w:rPr>
        <w:t xml:space="preserve">. Ратомка, </w:t>
      </w:r>
      <w:proofErr w:type="spellStart"/>
      <w:r>
        <w:rPr>
          <w:sz w:val="30"/>
          <w:szCs w:val="30"/>
        </w:rPr>
        <w:t>Ждановичским</w:t>
      </w:r>
      <w:proofErr w:type="spellEnd"/>
      <w:r>
        <w:rPr>
          <w:sz w:val="30"/>
          <w:szCs w:val="30"/>
        </w:rPr>
        <w:t xml:space="preserve"> сельским исполнительным комитетом направлено письмо в Минские районные электрические сети для рассмотрения данного вопроса </w:t>
      </w:r>
      <w:r w:rsidR="00B8284F">
        <w:rPr>
          <w:sz w:val="30"/>
          <w:szCs w:val="30"/>
        </w:rPr>
        <w:br/>
      </w:r>
      <w:r>
        <w:rPr>
          <w:sz w:val="30"/>
          <w:szCs w:val="30"/>
        </w:rPr>
        <w:t>по существу.</w:t>
      </w:r>
    </w:p>
    <w:p w:rsidR="00DA20CF" w:rsidRPr="00DA20CF" w:rsidRDefault="00DA20CF" w:rsidP="00DA20CF">
      <w:pPr>
        <w:ind w:right="-1" w:firstLine="709"/>
        <w:jc w:val="both"/>
        <w:rPr>
          <w:sz w:val="30"/>
          <w:szCs w:val="30"/>
        </w:rPr>
      </w:pPr>
      <w:r w:rsidRPr="00DA20CF">
        <w:rPr>
          <w:sz w:val="30"/>
          <w:szCs w:val="30"/>
        </w:rPr>
        <w:t xml:space="preserve">Согласно статье 20 Закона Республики Беларусь от 18 июля 2011 г. </w:t>
      </w:r>
    </w:p>
    <w:p w:rsidR="00DA20CF" w:rsidRDefault="00DA20CF" w:rsidP="00DA20CF">
      <w:pPr>
        <w:ind w:right="-1" w:firstLine="709"/>
        <w:jc w:val="both"/>
        <w:rPr>
          <w:sz w:val="30"/>
          <w:szCs w:val="30"/>
        </w:rPr>
      </w:pPr>
      <w:r w:rsidRPr="00DA20CF">
        <w:rPr>
          <w:sz w:val="30"/>
          <w:szCs w:val="30"/>
        </w:rPr>
        <w:t>№ 300-З «Об обращении граждан и юридических лиц» Вам предоставляется право обжаловать настоящий ответ в установленном законодательством порядке.</w:t>
      </w:r>
    </w:p>
    <w:p w:rsidR="004164B8" w:rsidRDefault="004164B8" w:rsidP="004164B8">
      <w:pPr>
        <w:spacing w:line="360" w:lineRule="auto"/>
        <w:ind w:right="-1" w:firstLine="709"/>
        <w:jc w:val="both"/>
        <w:rPr>
          <w:sz w:val="30"/>
          <w:szCs w:val="30"/>
        </w:rPr>
      </w:pPr>
    </w:p>
    <w:p w:rsidR="00F33D21" w:rsidRPr="002C6D54" w:rsidRDefault="004164B8" w:rsidP="00F33D21">
      <w:pPr>
        <w:pStyle w:val="ConsPlusNormal"/>
        <w:spacing w:line="360" w:lineRule="auto"/>
        <w:jc w:val="both"/>
        <w:rPr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Заместитель генерального директора                                   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А.В.Шульга</w:t>
      </w:r>
      <w:proofErr w:type="spellEnd"/>
    </w:p>
    <w:p w:rsidR="00FE47D0" w:rsidRDefault="00FE47D0" w:rsidP="00DE6F27">
      <w:pPr>
        <w:jc w:val="both"/>
      </w:pPr>
    </w:p>
    <w:sectPr w:rsidR="00FE47D0" w:rsidSect="0065549D">
      <w:footerReference w:type="default" r:id="rId7"/>
      <w:footerReference w:type="firs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322" w:rsidRDefault="00D04322" w:rsidP="00DE6F27">
      <w:r>
        <w:separator/>
      </w:r>
    </w:p>
  </w:endnote>
  <w:endnote w:type="continuationSeparator" w:id="0">
    <w:p w:rsidR="00D04322" w:rsidRDefault="00D04322" w:rsidP="00DE6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F27" w:rsidRDefault="00F33D21">
    <w:pPr>
      <w:pStyle w:val="a7"/>
    </w:pPr>
    <w:proofErr w:type="spellStart"/>
    <w:r>
      <w:t>Шубравская</w:t>
    </w:r>
    <w:proofErr w:type="spellEnd"/>
    <w:r>
      <w:t xml:space="preserve"> </w:t>
    </w:r>
    <w:r w:rsidR="00DE6F27">
      <w:t xml:space="preserve"> 203 47 40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507" w:rsidRDefault="00627507">
    <w:pPr>
      <w:pStyle w:val="a7"/>
    </w:pPr>
    <w:proofErr w:type="spellStart"/>
    <w:r>
      <w:t>Шубравская</w:t>
    </w:r>
    <w:proofErr w:type="spellEnd"/>
    <w:r>
      <w:t xml:space="preserve"> </w:t>
    </w:r>
    <w:r w:rsidR="00856A3E">
      <w:t>348</w:t>
    </w:r>
    <w:r>
      <w:t xml:space="preserve"> 47 40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322" w:rsidRDefault="00D04322" w:rsidP="00DE6F27">
      <w:r>
        <w:separator/>
      </w:r>
    </w:p>
  </w:footnote>
  <w:footnote w:type="continuationSeparator" w:id="0">
    <w:p w:rsidR="00D04322" w:rsidRDefault="00D04322" w:rsidP="00DE6F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106"/>
    <w:rsid w:val="00004122"/>
    <w:rsid w:val="00007C57"/>
    <w:rsid w:val="0003509A"/>
    <w:rsid w:val="000515D1"/>
    <w:rsid w:val="00052F31"/>
    <w:rsid w:val="00055716"/>
    <w:rsid w:val="00073C36"/>
    <w:rsid w:val="00080A1D"/>
    <w:rsid w:val="000877F5"/>
    <w:rsid w:val="00095700"/>
    <w:rsid w:val="000D3E06"/>
    <w:rsid w:val="000F231C"/>
    <w:rsid w:val="000F4610"/>
    <w:rsid w:val="00110D68"/>
    <w:rsid w:val="001174D8"/>
    <w:rsid w:val="00133CA4"/>
    <w:rsid w:val="00146744"/>
    <w:rsid w:val="00150B62"/>
    <w:rsid w:val="0015663F"/>
    <w:rsid w:val="0016797A"/>
    <w:rsid w:val="001820C5"/>
    <w:rsid w:val="001A1BEA"/>
    <w:rsid w:val="001B2D7A"/>
    <w:rsid w:val="001D41D3"/>
    <w:rsid w:val="002048D2"/>
    <w:rsid w:val="00232E45"/>
    <w:rsid w:val="00251F7B"/>
    <w:rsid w:val="002642AE"/>
    <w:rsid w:val="00285F85"/>
    <w:rsid w:val="002C6D54"/>
    <w:rsid w:val="002D2A36"/>
    <w:rsid w:val="00311848"/>
    <w:rsid w:val="0032124D"/>
    <w:rsid w:val="00347BD8"/>
    <w:rsid w:val="00381818"/>
    <w:rsid w:val="003919D4"/>
    <w:rsid w:val="003921CD"/>
    <w:rsid w:val="003B7ABD"/>
    <w:rsid w:val="003C1FA5"/>
    <w:rsid w:val="003D7173"/>
    <w:rsid w:val="003E4781"/>
    <w:rsid w:val="004111A6"/>
    <w:rsid w:val="004164B8"/>
    <w:rsid w:val="00441A3C"/>
    <w:rsid w:val="00461EC1"/>
    <w:rsid w:val="00486E16"/>
    <w:rsid w:val="004E724A"/>
    <w:rsid w:val="00524B48"/>
    <w:rsid w:val="00534016"/>
    <w:rsid w:val="00535606"/>
    <w:rsid w:val="00560FD8"/>
    <w:rsid w:val="00571A4F"/>
    <w:rsid w:val="00586CE1"/>
    <w:rsid w:val="005B18EA"/>
    <w:rsid w:val="005B69AA"/>
    <w:rsid w:val="005D6B18"/>
    <w:rsid w:val="005E5713"/>
    <w:rsid w:val="005F2176"/>
    <w:rsid w:val="005F6324"/>
    <w:rsid w:val="00626D3D"/>
    <w:rsid w:val="00627507"/>
    <w:rsid w:val="0063288A"/>
    <w:rsid w:val="00635C4A"/>
    <w:rsid w:val="00644136"/>
    <w:rsid w:val="0065549D"/>
    <w:rsid w:val="006829CD"/>
    <w:rsid w:val="0069487F"/>
    <w:rsid w:val="006E2653"/>
    <w:rsid w:val="006F7876"/>
    <w:rsid w:val="007176DA"/>
    <w:rsid w:val="00741B9F"/>
    <w:rsid w:val="00744E13"/>
    <w:rsid w:val="00780550"/>
    <w:rsid w:val="007F0901"/>
    <w:rsid w:val="007F24DC"/>
    <w:rsid w:val="007F54C3"/>
    <w:rsid w:val="0080695A"/>
    <w:rsid w:val="00856A3E"/>
    <w:rsid w:val="00876EC1"/>
    <w:rsid w:val="008D379A"/>
    <w:rsid w:val="008E66C6"/>
    <w:rsid w:val="00953EC9"/>
    <w:rsid w:val="009827A5"/>
    <w:rsid w:val="009979D5"/>
    <w:rsid w:val="009B04CF"/>
    <w:rsid w:val="009D79D2"/>
    <w:rsid w:val="009E1493"/>
    <w:rsid w:val="00A21A5D"/>
    <w:rsid w:val="00A80F2B"/>
    <w:rsid w:val="00A95CD1"/>
    <w:rsid w:val="00AB70EF"/>
    <w:rsid w:val="00B0703D"/>
    <w:rsid w:val="00B2225E"/>
    <w:rsid w:val="00B34D5B"/>
    <w:rsid w:val="00B42D2F"/>
    <w:rsid w:val="00B45C32"/>
    <w:rsid w:val="00B51776"/>
    <w:rsid w:val="00B8284F"/>
    <w:rsid w:val="00B857AE"/>
    <w:rsid w:val="00B958DE"/>
    <w:rsid w:val="00B96932"/>
    <w:rsid w:val="00BA789A"/>
    <w:rsid w:val="00BC2E86"/>
    <w:rsid w:val="00BC31F8"/>
    <w:rsid w:val="00BC4847"/>
    <w:rsid w:val="00BF2106"/>
    <w:rsid w:val="00C011EB"/>
    <w:rsid w:val="00C21E28"/>
    <w:rsid w:val="00C55318"/>
    <w:rsid w:val="00C7271A"/>
    <w:rsid w:val="00CC621D"/>
    <w:rsid w:val="00CD11EA"/>
    <w:rsid w:val="00CE10C1"/>
    <w:rsid w:val="00CF725C"/>
    <w:rsid w:val="00D01382"/>
    <w:rsid w:val="00D04322"/>
    <w:rsid w:val="00D32E5B"/>
    <w:rsid w:val="00DA20CF"/>
    <w:rsid w:val="00DA22C1"/>
    <w:rsid w:val="00DB449B"/>
    <w:rsid w:val="00DC47FA"/>
    <w:rsid w:val="00DC62ED"/>
    <w:rsid w:val="00DC651E"/>
    <w:rsid w:val="00DE6F27"/>
    <w:rsid w:val="00E064BC"/>
    <w:rsid w:val="00E10001"/>
    <w:rsid w:val="00E24721"/>
    <w:rsid w:val="00E5620E"/>
    <w:rsid w:val="00E56DBC"/>
    <w:rsid w:val="00E63490"/>
    <w:rsid w:val="00EB5B0F"/>
    <w:rsid w:val="00EB5DF8"/>
    <w:rsid w:val="00EE308F"/>
    <w:rsid w:val="00F1442D"/>
    <w:rsid w:val="00F21B21"/>
    <w:rsid w:val="00F24543"/>
    <w:rsid w:val="00F32D56"/>
    <w:rsid w:val="00F33D21"/>
    <w:rsid w:val="00F35882"/>
    <w:rsid w:val="00FA69D0"/>
    <w:rsid w:val="00FD5FAD"/>
    <w:rsid w:val="00FE47D0"/>
    <w:rsid w:val="00FF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E61658-C384-469C-A1CF-76C0A0565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106"/>
    <w:pPr>
      <w:spacing w:before="0"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F2106"/>
    <w:pPr>
      <w:keepNext/>
      <w:jc w:val="center"/>
      <w:outlineLvl w:val="0"/>
    </w:pPr>
    <w:rPr>
      <w:rFonts w:ascii="Academy" w:hAnsi="Academy" w:cs="Academy"/>
      <w:b/>
      <w:bCs/>
      <w:noProof/>
      <w:color w:val="000000"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BF2106"/>
    <w:pPr>
      <w:keepNext/>
      <w:jc w:val="center"/>
      <w:outlineLvl w:val="4"/>
    </w:pPr>
    <w:rPr>
      <w:rFonts w:ascii="Peterburg" w:hAnsi="Peterburg" w:cs="Peterburg"/>
      <w:b/>
      <w:bCs/>
      <w:noProof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аловак 1 Сімвал"/>
    <w:basedOn w:val="a0"/>
    <w:link w:val="1"/>
    <w:rsid w:val="00BF2106"/>
    <w:rPr>
      <w:rFonts w:ascii="Academy" w:eastAsia="Times New Roman" w:hAnsi="Academy" w:cs="Academy"/>
      <w:b/>
      <w:bCs/>
      <w:noProof/>
      <w:color w:val="000000"/>
      <w:sz w:val="28"/>
      <w:szCs w:val="28"/>
      <w:lang w:eastAsia="ru-RU"/>
    </w:rPr>
  </w:style>
  <w:style w:type="character" w:customStyle="1" w:styleId="50">
    <w:name w:val="Загаловак 5 Сімвал"/>
    <w:basedOn w:val="a0"/>
    <w:link w:val="5"/>
    <w:rsid w:val="00BF2106"/>
    <w:rPr>
      <w:rFonts w:ascii="Peterburg" w:eastAsia="Times New Roman" w:hAnsi="Peterburg" w:cs="Peterburg"/>
      <w:b/>
      <w:bCs/>
      <w:noProof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nhideWhenUsed/>
    <w:rsid w:val="00BF2106"/>
    <w:pPr>
      <w:tabs>
        <w:tab w:val="center" w:pos="4153"/>
        <w:tab w:val="right" w:pos="8306"/>
      </w:tabs>
    </w:pPr>
  </w:style>
  <w:style w:type="character" w:customStyle="1" w:styleId="a4">
    <w:name w:val="Верхні калантытул Сімвал"/>
    <w:basedOn w:val="a0"/>
    <w:link w:val="a3"/>
    <w:rsid w:val="00BF2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51F7B"/>
    <w:rPr>
      <w:rFonts w:ascii="Tahoma" w:hAnsi="Tahoma" w:cs="Tahoma"/>
      <w:sz w:val="16"/>
      <w:szCs w:val="16"/>
    </w:rPr>
  </w:style>
  <w:style w:type="character" w:customStyle="1" w:styleId="a6">
    <w:name w:val="Тэкст вынаскі Сімвал"/>
    <w:basedOn w:val="a0"/>
    <w:link w:val="a5"/>
    <w:uiPriority w:val="99"/>
    <w:semiHidden/>
    <w:rsid w:val="00251F7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DE6F27"/>
    <w:pPr>
      <w:tabs>
        <w:tab w:val="center" w:pos="4677"/>
        <w:tab w:val="right" w:pos="9355"/>
      </w:tabs>
    </w:pPr>
  </w:style>
  <w:style w:type="character" w:customStyle="1" w:styleId="a8">
    <w:name w:val="Ніжні калантытул Сімвал"/>
    <w:basedOn w:val="a0"/>
    <w:link w:val="a7"/>
    <w:uiPriority w:val="99"/>
    <w:rsid w:val="00DE6F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B96932"/>
    <w:pPr>
      <w:widowControl w:val="0"/>
      <w:autoSpaceDE w:val="0"/>
      <w:autoSpaceDN w:val="0"/>
      <w:spacing w:before="0" w:after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65549D"/>
    <w:pPr>
      <w:widowControl w:val="0"/>
      <w:autoSpaceDE w:val="0"/>
      <w:autoSpaceDN w:val="0"/>
      <w:spacing w:before="0" w:after="0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Hyperlink"/>
    <w:basedOn w:val="a0"/>
    <w:uiPriority w:val="99"/>
    <w:unhideWhenUsed/>
    <w:rsid w:val="008D37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7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86610-D692-41BD-B1B0-B241031EE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MultiDVD Team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Uladzimir Kavalkin</cp:lastModifiedBy>
  <cp:revision>3</cp:revision>
  <cp:lastPrinted>2018-04-02T07:37:00Z</cp:lastPrinted>
  <dcterms:created xsi:type="dcterms:W3CDTF">2018-04-09T10:09:00Z</dcterms:created>
  <dcterms:modified xsi:type="dcterms:W3CDTF">2018-04-09T10:10:00Z</dcterms:modified>
</cp:coreProperties>
</file>