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28AD" w:rsidRDefault="008A28AD" w:rsidP="008A28AD">
      <w:pPr>
        <w:ind w:firstLine="0"/>
      </w:pPr>
      <w:r>
        <w:rPr>
          <w:noProof/>
          <w:lang w:eastAsia="ru-RU"/>
        </w:rPr>
        <w:drawing>
          <wp:inline distT="0" distB="0" distL="0" distR="0" wp14:anchorId="0C30D601" wp14:editId="13BCF07E">
            <wp:extent cx="6094162" cy="883085"/>
            <wp:effectExtent l="0" t="0" r="190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24472" t="40694" r="1947" b="40350"/>
                    <a:stretch/>
                  </pic:blipFill>
                  <pic:spPr bwMode="auto">
                    <a:xfrm>
                      <a:off x="0" y="0"/>
                      <a:ext cx="6102042" cy="8842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W w:w="0" w:type="auto"/>
        <w:tblInd w:w="10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80"/>
      </w:tblGrid>
      <w:tr w:rsidR="008A28AD" w:rsidRPr="008A28AD" w:rsidTr="008A28AD">
        <w:tc>
          <w:tcPr>
            <w:tcW w:w="378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28AD" w:rsidRPr="008A28AD" w:rsidRDefault="008A28AD" w:rsidP="008A28AD">
            <w:pPr>
              <w:spacing w:line="384" w:lineRule="atLeast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28AD">
              <w:rPr>
                <w:rFonts w:ascii="Times New Roman" w:eastAsia="Times New Roman" w:hAnsi="Times New Roman" w:cs="Times New Roman"/>
                <w:sz w:val="16"/>
                <w:szCs w:val="16"/>
                <w:u w:val="single"/>
                <w:lang w:eastAsia="ru-RU"/>
              </w:rPr>
              <w:t>19.09.2016</w:t>
            </w:r>
            <w:r w:rsidRPr="008A28A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№ </w:t>
            </w:r>
            <w:r w:rsidRPr="008A28AD">
              <w:rPr>
                <w:rFonts w:ascii="Times New Roman" w:eastAsia="Times New Roman" w:hAnsi="Times New Roman" w:cs="Times New Roman"/>
                <w:sz w:val="16"/>
                <w:szCs w:val="16"/>
                <w:u w:val="single"/>
                <w:lang w:eastAsia="ru-RU"/>
              </w:rPr>
              <w:t>16-16/К-686/303</w:t>
            </w:r>
          </w:p>
        </w:tc>
      </w:tr>
    </w:tbl>
    <w:p w:rsidR="008A28AD" w:rsidRPr="008A28AD" w:rsidRDefault="008A28AD" w:rsidP="008A28AD">
      <w:pPr>
        <w:shd w:val="clear" w:color="auto" w:fill="FFFFFF"/>
        <w:ind w:firstLine="720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8A28AD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 </w:t>
      </w:r>
    </w:p>
    <w:p w:rsidR="008A28AD" w:rsidRPr="008A28AD" w:rsidRDefault="008A28AD" w:rsidP="008A28AD">
      <w:pPr>
        <w:shd w:val="clear" w:color="auto" w:fill="FFFFFF"/>
        <w:ind w:firstLine="0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8A28AD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Ответ на обращение</w:t>
      </w:r>
    </w:p>
    <w:p w:rsidR="008A28AD" w:rsidRPr="008A28AD" w:rsidRDefault="008A28AD" w:rsidP="008A28AD">
      <w:pPr>
        <w:shd w:val="clear" w:color="auto" w:fill="FFFFFF"/>
        <w:ind w:firstLine="720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8A28AD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</w:p>
    <w:p w:rsidR="008A28AD" w:rsidRPr="008A28AD" w:rsidRDefault="008A28AD" w:rsidP="008A28AD">
      <w:pPr>
        <w:shd w:val="clear" w:color="auto" w:fill="FFFFFF"/>
        <w:ind w:firstLine="720"/>
        <w:jc w:val="center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8A28AD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Уважаемый                                               !</w:t>
      </w:r>
    </w:p>
    <w:p w:rsidR="008A28AD" w:rsidRPr="008A28AD" w:rsidRDefault="008A28AD" w:rsidP="008A28AD">
      <w:pPr>
        <w:shd w:val="clear" w:color="auto" w:fill="FFFFFF"/>
        <w:ind w:firstLine="720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8A28AD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По результатам рассмотрения Вашего обращения, поступившего на сайт  РУП «Белтелеком», сообщаем следующее.</w:t>
      </w:r>
    </w:p>
    <w:p w:rsidR="008A28AD" w:rsidRPr="008A28AD" w:rsidRDefault="008A28AD" w:rsidP="008A28AD">
      <w:pPr>
        <w:shd w:val="clear" w:color="auto" w:fill="FFFFFF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8A28AD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Согласно статье 48 Закона Республики Беларусь «Об электросвязи» (далее – Закон) услуги электросвязи оказываются операторами электросвязи на основании договора об оказании услуг электросвязи и в соответствии с настоящим Законом и Правилами оказания услуг электросвязи, утвержденными постановлением Совета Министров Республики Беларусь от 17.08.2006 №1055 (с изменениями и дополнениями) (далее – Правила). Правилами устанавливаются порядок заключения и исполнения договора об оказании услуг электросвязи, а также порядок и основания для приостановления и расторжения такого договора, </w:t>
      </w:r>
      <w:r w:rsidRPr="008A28AD">
        <w:rPr>
          <w:rFonts w:ascii="Times New Roman" w:eastAsia="Times New Roman" w:hAnsi="Times New Roman" w:cs="Times New Roman"/>
          <w:color w:val="222222"/>
          <w:sz w:val="24"/>
          <w:szCs w:val="24"/>
          <w:u w:val="single"/>
          <w:lang w:eastAsia="ru-RU"/>
        </w:rPr>
        <w:t>права и обязанности сторон, формы и порядок расчетов за оказание услуг электросвязи,</w:t>
      </w:r>
      <w:r w:rsidRPr="008A28AD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ответственность сторон и иные условия договора об оказании услуг электросвязи.</w:t>
      </w:r>
    </w:p>
    <w:p w:rsidR="008A28AD" w:rsidRPr="008A28AD" w:rsidRDefault="008A28AD" w:rsidP="008A28AD">
      <w:pPr>
        <w:shd w:val="clear" w:color="auto" w:fill="FFFFFF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8A28AD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Предоставление Вам услуги </w:t>
      </w:r>
      <w:r w:rsidRPr="008A28AD">
        <w:rPr>
          <w:rFonts w:ascii="Times New Roman" w:eastAsia="Times New Roman" w:hAnsi="Times New Roman" w:cs="Times New Roman"/>
          <w:color w:val="222222"/>
          <w:sz w:val="24"/>
          <w:szCs w:val="24"/>
          <w:lang w:val="en-US" w:eastAsia="ru-RU"/>
        </w:rPr>
        <w:t>byfly</w:t>
      </w:r>
      <w:r w:rsidRPr="008A28AD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по адресу: г.Минск,</w:t>
      </w:r>
      <w:proofErr w:type="gramStart"/>
      <w:r w:rsidRPr="008A28AD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</w:t>
      </w:r>
      <w:r w:rsidR="009F574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                            </w:t>
      </w:r>
      <w:r w:rsidRPr="008A28AD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,</w:t>
      </w:r>
      <w:proofErr w:type="gramEnd"/>
      <w:r w:rsidRPr="008A28AD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осуществляется на основании заключенного между Вами и филиалом </w:t>
      </w:r>
      <w:r w:rsidRPr="008A28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«Минская ГТС» </w:t>
      </w:r>
      <w:r w:rsidRPr="008A28AD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РУП «Белтелеком» </w:t>
      </w:r>
      <w:r w:rsidRPr="008A28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Приложения об оказании услуги byfly №</w:t>
      </w:r>
      <w:r w:rsidR="009F57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A64D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</w:t>
      </w:r>
      <w:r w:rsidR="00A64D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bookmarkStart w:id="0" w:name="_GoBack"/>
      <w:bookmarkEnd w:id="0"/>
      <w:r w:rsidR="009F57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       </w:t>
      </w:r>
      <w:r w:rsidRPr="008A28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от 22.04.2013 (далее – Приложение) к Договору</w:t>
      </w:r>
      <w:r w:rsidRPr="008A28AD">
        <w:rPr>
          <w:rFonts w:ascii="Times New Roman" w:eastAsia="Times New Roman" w:hAnsi="Times New Roman" w:cs="Times New Roman"/>
          <w:color w:val="333399"/>
          <w:sz w:val="24"/>
          <w:szCs w:val="24"/>
          <w:lang w:eastAsia="ru-RU"/>
        </w:rPr>
        <w:t> </w:t>
      </w:r>
      <w:r w:rsidRPr="008A28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 оказании  услуг электросвязи  № </w:t>
      </w:r>
      <w:r w:rsidR="009F57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    </w:t>
      </w:r>
      <w:r w:rsidRPr="008A28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от 22.04.2013 (с 20.07.2015 услуга предоставляется  по тарифному плану </w:t>
      </w:r>
      <w:r w:rsidRPr="008A28AD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«Рекорд 50»).</w:t>
      </w:r>
    </w:p>
    <w:p w:rsidR="008A28AD" w:rsidRPr="008A28AD" w:rsidRDefault="008A28AD" w:rsidP="008A28AD">
      <w:pPr>
        <w:shd w:val="clear" w:color="auto" w:fill="FFFFFF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8A28AD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Согласно данному Приложению:</w:t>
      </w:r>
    </w:p>
    <w:p w:rsidR="008A28AD" w:rsidRPr="008A28AD" w:rsidRDefault="008A28AD" w:rsidP="008A28AD">
      <w:pPr>
        <w:shd w:val="clear" w:color="auto" w:fill="FFFFFF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8A28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п.1.1 Оператор обязуется предоставлять Абоненту услугу широкополосного доступа в сеть Интернет (далее – Услугу), а Абонент обязуется своевременно оплачивать оказываемую ему Услугу в соответствии с настоящим Приложением.</w:t>
      </w:r>
    </w:p>
    <w:p w:rsidR="008A28AD" w:rsidRPr="008A28AD" w:rsidRDefault="008A28AD" w:rsidP="008A28AD">
      <w:pPr>
        <w:shd w:val="clear" w:color="auto" w:fill="FFFFFF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8A28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п.2.4 Абонент обязан:</w:t>
      </w:r>
    </w:p>
    <w:p w:rsidR="008A28AD" w:rsidRPr="008A28AD" w:rsidRDefault="008A28AD" w:rsidP="008A28AD">
      <w:pPr>
        <w:shd w:val="clear" w:color="auto" w:fill="FFFFFF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8A28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 </w:t>
      </w:r>
      <w:r w:rsidRPr="008A28AD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выполнять все условия и процедуры предоставления Услуги, изложенные в настоящем Приложении</w:t>
      </w:r>
      <w:r w:rsidRPr="008A28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8A28AD" w:rsidRPr="008A28AD" w:rsidRDefault="008A28AD" w:rsidP="008A28AD">
      <w:pPr>
        <w:shd w:val="clear" w:color="auto" w:fill="FFFFFF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8A28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 </w:t>
      </w:r>
      <w:r w:rsidRPr="008A28AD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ознакомиться с документом «Порядком оказания услуг доступа к сети Интернет (byfly™)», размещенном на сайте</w:t>
      </w:r>
      <w:r w:rsidR="009F5749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 xml:space="preserve"> </w:t>
      </w:r>
      <w:hyperlink r:id="rId6" w:tgtFrame="_blank" w:history="1">
        <w:r w:rsidRPr="008A28AD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  <w:lang w:eastAsia="ru-RU"/>
          </w:rPr>
          <w:t>www.byfly.by</w:t>
        </w:r>
      </w:hyperlink>
      <w:r w:rsidRPr="008A28AD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.</w:t>
      </w:r>
    </w:p>
    <w:p w:rsidR="008A28AD" w:rsidRPr="008A28AD" w:rsidRDefault="008A28AD" w:rsidP="008A28AD">
      <w:pPr>
        <w:shd w:val="clear" w:color="auto" w:fill="FFFFFF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8A28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п.3.1 </w:t>
      </w:r>
      <w:r w:rsidRPr="008A28AD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Оплата Услуги, предоставляемой Абоненту, производится в виде списания сре</w:t>
      </w:r>
      <w:proofErr w:type="gramStart"/>
      <w:r w:rsidRPr="008A28AD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дств с л</w:t>
      </w:r>
      <w:proofErr w:type="gramEnd"/>
      <w:r w:rsidRPr="008A28AD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ицевого счёта Абонента</w:t>
      </w:r>
      <w:r w:rsidRPr="008A28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созданного в расчётной системе Оператора, </w:t>
      </w:r>
      <w:r w:rsidRPr="008A28AD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по утвержденным действующим тарифам на Услугу</w:t>
      </w:r>
      <w:r w:rsidRPr="008A28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начиная с «даты начала предоставления Услуги», указанной в Бланке заказа.</w:t>
      </w:r>
    </w:p>
    <w:p w:rsidR="008A28AD" w:rsidRPr="008A28AD" w:rsidRDefault="008A28AD" w:rsidP="008A28AD">
      <w:pPr>
        <w:shd w:val="clear" w:color="auto" w:fill="FFFFFF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8A28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п.3.7 Абонент перечисляет на лицевой счёт Оператора средства в авансовом порядке и самостоятельно контролирует наличие положительного остатка денежных сре</w:t>
      </w:r>
      <w:proofErr w:type="gramStart"/>
      <w:r w:rsidRPr="008A28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дств дл</w:t>
      </w:r>
      <w:proofErr w:type="gramEnd"/>
      <w:r w:rsidRPr="008A28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 оплаты оказанной Услуги.</w:t>
      </w:r>
    </w:p>
    <w:p w:rsidR="008A28AD" w:rsidRPr="008A28AD" w:rsidRDefault="008A28AD" w:rsidP="008A28AD">
      <w:pPr>
        <w:shd w:val="clear" w:color="auto" w:fill="FFFFFF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8A28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п.3.7 Оператор имеет право производить изменение тарифов и других условий предоставления Услуги. </w:t>
      </w:r>
      <w:r w:rsidRPr="008A28AD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Информация о действующих тарифах размещается на сайте </w:t>
      </w:r>
      <w:hyperlink r:id="rId7" w:tgtFrame="_blank" w:history="1">
        <w:r w:rsidRPr="008A28AD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  <w:lang w:eastAsia="ru-RU"/>
          </w:rPr>
          <w:t>www.byfly.by</w:t>
        </w:r>
      </w:hyperlink>
      <w:r w:rsidRPr="008A28AD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, в том числе порядок списания денежных средств.</w:t>
      </w:r>
      <w:r w:rsidR="009F5749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 xml:space="preserve"> </w:t>
      </w:r>
      <w:proofErr w:type="gramStart"/>
      <w:r w:rsidRPr="008A28AD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Д</w:t>
      </w:r>
      <w:proofErr w:type="gramEnd"/>
      <w:r w:rsidRPr="008A28AD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ополнительные сведения об условиях оказания Услуги, отражаются в документе «Порядок оказания услуг доступа к сети Интернет», размещенном на сайте</w:t>
      </w:r>
      <w:r w:rsidRPr="008A28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hyperlink r:id="rId8" w:tgtFrame="_blank" w:history="1">
        <w:r w:rsidRPr="008A28AD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  <w:lang w:eastAsia="ru-RU"/>
          </w:rPr>
          <w:t>www.byfly.by</w:t>
        </w:r>
      </w:hyperlink>
      <w:r w:rsidRPr="008A28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8A28AD" w:rsidRPr="008A28AD" w:rsidRDefault="008A28AD" w:rsidP="008A28AD">
      <w:pPr>
        <w:shd w:val="clear" w:color="auto" w:fill="FFFFFF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8A28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п.3.8 </w:t>
      </w:r>
      <w:r w:rsidRPr="008A28AD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Оператор может информировать Абонента об уменьшении остатка средств на лицевом счете по адресу электронной почты, указанному в Бланке заказа.</w:t>
      </w:r>
    </w:p>
    <w:p w:rsidR="008A28AD" w:rsidRPr="008A28AD" w:rsidRDefault="008A28AD" w:rsidP="008A28AD">
      <w:pPr>
        <w:shd w:val="clear" w:color="auto" w:fill="FFFFFF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8A28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п.3.9 </w:t>
      </w:r>
      <w:r w:rsidRPr="008A28AD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Абонент имеет возможность самостоятельно контролировать состояние </w:t>
      </w:r>
      <w:r w:rsidRPr="008A28AD">
        <w:rPr>
          <w:rFonts w:ascii="Times New Roman" w:eastAsia="Times New Roman" w:hAnsi="Times New Roman" w:cs="Times New Roman"/>
          <w:color w:val="222222"/>
          <w:sz w:val="24"/>
          <w:szCs w:val="24"/>
          <w:u w:val="single"/>
          <w:lang w:eastAsia="ru-RU"/>
        </w:rPr>
        <w:t>лицевого счёта в «Кабинете пользователя», доступном по адресу:</w:t>
      </w:r>
      <w:r w:rsidRPr="008A28AD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hyperlink r:id="rId9" w:tgtFrame="_blank" w:history="1">
        <w:r w:rsidRPr="008A28AD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www.byfly.by</w:t>
        </w:r>
      </w:hyperlink>
      <w:r w:rsidRPr="008A28AD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.</w:t>
      </w:r>
    </w:p>
    <w:p w:rsidR="008A28AD" w:rsidRPr="008A28AD" w:rsidRDefault="008A28AD" w:rsidP="008A28AD">
      <w:pPr>
        <w:shd w:val="clear" w:color="auto" w:fill="FFFFFF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8A28AD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Также согласно Порядку оказания услуг доступа в сеть Интернет (byfly™):</w:t>
      </w:r>
    </w:p>
    <w:p w:rsidR="008A28AD" w:rsidRPr="008A28AD" w:rsidRDefault="008A28AD" w:rsidP="008A28AD">
      <w:pPr>
        <w:shd w:val="clear" w:color="auto" w:fill="FFFFFF"/>
        <w:ind w:firstLine="720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8A28AD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lastRenderedPageBreak/>
        <w:t>4.1.3. </w:t>
      </w:r>
      <w:r w:rsidRPr="008A28AD">
        <w:rPr>
          <w:rFonts w:ascii="Times New Roman" w:eastAsia="Times New Roman" w:hAnsi="Times New Roman" w:cs="Times New Roman"/>
          <w:color w:val="222222"/>
          <w:sz w:val="24"/>
          <w:szCs w:val="24"/>
          <w:u w:val="single"/>
          <w:lang w:eastAsia="ru-RU"/>
        </w:rPr>
        <w:t>Списание денежных сре</w:t>
      </w:r>
      <w:proofErr w:type="gramStart"/>
      <w:r w:rsidRPr="008A28AD">
        <w:rPr>
          <w:rFonts w:ascii="Times New Roman" w:eastAsia="Times New Roman" w:hAnsi="Times New Roman" w:cs="Times New Roman"/>
          <w:color w:val="222222"/>
          <w:sz w:val="24"/>
          <w:szCs w:val="24"/>
          <w:u w:val="single"/>
          <w:lang w:eastAsia="ru-RU"/>
        </w:rPr>
        <w:t>дств с л</w:t>
      </w:r>
      <w:proofErr w:type="gramEnd"/>
      <w:r w:rsidRPr="008A28AD">
        <w:rPr>
          <w:rFonts w:ascii="Times New Roman" w:eastAsia="Times New Roman" w:hAnsi="Times New Roman" w:cs="Times New Roman"/>
          <w:color w:val="222222"/>
          <w:sz w:val="24"/>
          <w:szCs w:val="24"/>
          <w:u w:val="single"/>
          <w:lang w:eastAsia="ru-RU"/>
        </w:rPr>
        <w:t>ицевого счета Абонента производится в соответствии с условиями выбранного тарифного плана</w:t>
      </w:r>
      <w:r w:rsidRPr="008A28AD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.</w:t>
      </w:r>
    </w:p>
    <w:p w:rsidR="008A28AD" w:rsidRPr="008A28AD" w:rsidRDefault="008A28AD" w:rsidP="008A28AD">
      <w:pPr>
        <w:shd w:val="clear" w:color="auto" w:fill="FFFFFF"/>
        <w:ind w:firstLine="720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8A28AD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4.1.15. </w:t>
      </w:r>
      <w:r w:rsidRPr="008A28AD">
        <w:rPr>
          <w:rFonts w:ascii="Times New Roman" w:eastAsia="Times New Roman" w:hAnsi="Times New Roman" w:cs="Times New Roman"/>
          <w:color w:val="222222"/>
          <w:sz w:val="24"/>
          <w:szCs w:val="24"/>
          <w:u w:val="single"/>
          <w:lang w:eastAsia="ru-RU"/>
        </w:rPr>
        <w:t>Абонент самостоятельно контролирует состояние лицевого счета посредством «Кабинета пользователя», расположенного по адресу</w:t>
      </w:r>
      <w:r w:rsidRPr="008A28AD">
        <w:rPr>
          <w:rFonts w:ascii="Times New Roman" w:eastAsia="Times New Roman" w:hAnsi="Times New Roman" w:cs="Times New Roman"/>
          <w:color w:val="1863B1"/>
          <w:sz w:val="24"/>
          <w:szCs w:val="24"/>
          <w:lang w:eastAsia="ru-RU"/>
        </w:rPr>
        <w:t> </w:t>
      </w:r>
      <w:hyperlink r:id="rId10" w:tgtFrame="_blank" w:history="1">
        <w:r w:rsidRPr="008A28AD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  <w:lang w:eastAsia="ru-RU"/>
          </w:rPr>
          <w:t>http://issa.beltelecom.by</w:t>
        </w:r>
      </w:hyperlink>
      <w:r w:rsidRPr="008A28AD">
        <w:rPr>
          <w:rFonts w:ascii="Times New Roman" w:eastAsia="Times New Roman" w:hAnsi="Times New Roman" w:cs="Times New Roman"/>
          <w:color w:val="1863B1"/>
          <w:sz w:val="24"/>
          <w:szCs w:val="24"/>
          <w:lang w:eastAsia="ru-RU"/>
        </w:rPr>
        <w:t>.</w:t>
      </w:r>
    </w:p>
    <w:p w:rsidR="008A28AD" w:rsidRPr="008A28AD" w:rsidRDefault="008A28AD" w:rsidP="008A28AD">
      <w:pPr>
        <w:shd w:val="clear" w:color="auto" w:fill="FFFFFF"/>
        <w:ind w:firstLine="720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8A28AD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4.1.5. </w:t>
      </w:r>
      <w:r w:rsidRPr="008A28AD">
        <w:rPr>
          <w:rFonts w:ascii="Times New Roman" w:eastAsia="Times New Roman" w:hAnsi="Times New Roman" w:cs="Times New Roman"/>
          <w:color w:val="222222"/>
          <w:sz w:val="24"/>
          <w:szCs w:val="24"/>
          <w:u w:val="single"/>
          <w:lang w:eastAsia="ru-RU"/>
        </w:rPr>
        <w:t>Абонементная плата для всех тарифных планов</w:t>
      </w:r>
      <w:r w:rsidRPr="008A28AD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, в том числе за дополнительные услуги, </w:t>
      </w:r>
      <w:r w:rsidRPr="008A28AD">
        <w:rPr>
          <w:rFonts w:ascii="Times New Roman" w:eastAsia="Times New Roman" w:hAnsi="Times New Roman" w:cs="Times New Roman"/>
          <w:color w:val="222222"/>
          <w:sz w:val="24"/>
          <w:szCs w:val="24"/>
          <w:u w:val="single"/>
          <w:lang w:eastAsia="ru-RU"/>
        </w:rPr>
        <w:t>списывается с лицевого счета ежедневно равными долями в течение периода оказания Услуг</w:t>
      </w:r>
      <w:r w:rsidRPr="008A28AD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.</w:t>
      </w:r>
    </w:p>
    <w:p w:rsidR="008A28AD" w:rsidRPr="008A28AD" w:rsidRDefault="008A28AD" w:rsidP="008A28AD">
      <w:pPr>
        <w:shd w:val="clear" w:color="auto" w:fill="FFFFFF"/>
        <w:ind w:firstLine="720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8A28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Таким образом, </w:t>
      </w:r>
      <w:r w:rsidRPr="008A28AD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при процедуре заключения представителем предприятия с абонентом договорных отношений и оформления соответствующих документов (приложения и бланка-заказа услуг), абоненту предоставляется полная   информация о стоимости услуги (выбранный абонентом тарифный план), условиях оплаты услуги (абонементная плата списывается с лицевого счета ежедневно равными долями), способах получения информации состояния лицевого счета (посредством «Кабинета пользователя»), способах получения информации при внесении изменений в условия предоставления либо в стоимость оказываемой услуги (информация о новых тарифных планах размещается на сайте РУП «Белтелеком»</w:t>
      </w:r>
      <w:r w:rsidRPr="008A28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hyperlink r:id="rId11" w:tgtFrame="_blank" w:history="1">
        <w:r w:rsidRPr="008A28AD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  <w:lang w:eastAsia="ru-RU"/>
          </w:rPr>
          <w:t>www.byfly.by</w:t>
        </w:r>
      </w:hyperlink>
      <w:r w:rsidRPr="008A28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 и т.д.</w:t>
      </w:r>
    </w:p>
    <w:p w:rsidR="008A28AD" w:rsidRPr="008A28AD" w:rsidRDefault="008A28AD" w:rsidP="008A28AD">
      <w:pPr>
        <w:shd w:val="clear" w:color="auto" w:fill="FFFFFF"/>
        <w:ind w:firstLine="720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8A28AD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С момента подписания абонентом соответствующих</w:t>
      </w:r>
      <w:r w:rsidRPr="008A28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8A28AD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приложений и/или бланков-заказов на услугу </w:t>
      </w:r>
      <w:r w:rsidRPr="008A28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(ставит свою личную подпись), абонент подтверждает свое согласие на условия, которые прописаны в данных документах.</w:t>
      </w:r>
    </w:p>
    <w:p w:rsidR="008A28AD" w:rsidRPr="008A28AD" w:rsidRDefault="008A28AD" w:rsidP="008A28AD">
      <w:pPr>
        <w:shd w:val="clear" w:color="auto" w:fill="FFFFFF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8A28AD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После процедуры оформления договорных отношений (приложений, бланков-заказов) данные об абоненте вносятся в автоматизированную систему учета предоставленных услуг, их тарификации (далее – биллинговая система), в которой производится формирование платежей за оказанные услуги электросвязи, выставление к оплате счета абоненту. Для формирования оплаты за услугу </w:t>
      </w:r>
      <w:r w:rsidRPr="008A28AD">
        <w:rPr>
          <w:rFonts w:ascii="Times New Roman" w:eastAsia="Times New Roman" w:hAnsi="Times New Roman" w:cs="Times New Roman"/>
          <w:color w:val="222222"/>
          <w:sz w:val="24"/>
          <w:szCs w:val="24"/>
          <w:lang w:val="en-US" w:eastAsia="ru-RU"/>
        </w:rPr>
        <w:t>byfly </w:t>
      </w:r>
      <w:r w:rsidRPr="008A28AD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(авансовая форма оплаты) абоненту присваивается </w:t>
      </w:r>
      <w:r w:rsidRPr="008A28AD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лицевой счет</w:t>
      </w:r>
      <w:r w:rsidRPr="008A28AD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.</w:t>
      </w:r>
    </w:p>
    <w:p w:rsidR="008A28AD" w:rsidRPr="008A28AD" w:rsidRDefault="008A28AD" w:rsidP="008A28AD">
      <w:pPr>
        <w:shd w:val="clear" w:color="auto" w:fill="FFFFFF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8A28AD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Для </w:t>
      </w:r>
      <w:r w:rsidRPr="008A28AD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контроля </w:t>
      </w:r>
      <w:r w:rsidRPr="008A28AD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абонентом</w:t>
      </w:r>
      <w:r w:rsidRPr="008A28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состояния своего лицевого счета, платежей и управления услугами электросвязи </w:t>
      </w:r>
      <w:r w:rsidRPr="008A28AD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(в том числе услугой </w:t>
      </w:r>
      <w:r w:rsidRPr="008A28AD">
        <w:rPr>
          <w:rFonts w:ascii="Times New Roman" w:eastAsia="Times New Roman" w:hAnsi="Times New Roman" w:cs="Times New Roman"/>
          <w:color w:val="222222"/>
          <w:sz w:val="24"/>
          <w:szCs w:val="24"/>
          <w:lang w:val="en-US" w:eastAsia="ru-RU"/>
        </w:rPr>
        <w:t>byfly</w:t>
      </w:r>
      <w:r w:rsidRPr="008A28AD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) предназначена </w:t>
      </w:r>
      <w:r w:rsidRPr="008A28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информационная система – </w:t>
      </w:r>
      <w:r w:rsidRPr="008A28AD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«Кабинет пользователя», которая также является частью биллинговой системы учета. Поэтому вся информация о состоянии лицевого счета абонента (в том числе в</w:t>
      </w:r>
      <w:r w:rsidRPr="008A28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носимые абонентом через «Кабинет пользователя» изменения) автоматически отображаются в биллинговой системе учета. Равно как и </w:t>
      </w:r>
      <w:r w:rsidRPr="008A28AD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при внесении изменений в условия предоставления либо в стоимость оказываемой услуги в биллинговой системе учета вся информация отображается в «Кабинете пользователя».</w:t>
      </w:r>
    </w:p>
    <w:p w:rsidR="008A28AD" w:rsidRPr="008A28AD" w:rsidRDefault="008A28AD" w:rsidP="008A28AD">
      <w:pPr>
        <w:shd w:val="clear" w:color="auto" w:fill="FFFFFF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8A28AD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Таким образом, посредством «Кабинета пользователя» в соответствующих разделах Вы располагаете достаточно широким спектром необходимой информации о предоставляемой услуге (в том числе о состоянии лицевого счета и объеме потребленных услуг) а именно:</w:t>
      </w:r>
    </w:p>
    <w:p w:rsidR="008A28AD" w:rsidRPr="008A28AD" w:rsidRDefault="008A28AD" w:rsidP="008A28AD">
      <w:pPr>
        <w:shd w:val="clear" w:color="auto" w:fill="FFFFFF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8A28AD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- в разделе «Состояние счета» - указан актуальный баланс на дату посещения;</w:t>
      </w:r>
    </w:p>
    <w:p w:rsidR="008A28AD" w:rsidRPr="008A28AD" w:rsidRDefault="008A28AD" w:rsidP="008A28AD">
      <w:pPr>
        <w:shd w:val="clear" w:color="auto" w:fill="FFFFFF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8A28AD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- в разделе «Тарифы и услуги» - стоимость услуги по Выбранному Вами текущему тарифному плану;</w:t>
      </w:r>
    </w:p>
    <w:p w:rsidR="008A28AD" w:rsidRPr="008A28AD" w:rsidRDefault="008A28AD" w:rsidP="008A28AD">
      <w:pPr>
        <w:shd w:val="clear" w:color="auto" w:fill="FFFFFF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8A28AD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- в разделе «Платежи» - суммы денежных средств, зачисленные на Ваш лицевой счет (</w:t>
      </w:r>
      <w:proofErr w:type="gramStart"/>
      <w:r w:rsidRPr="008A28AD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за</w:t>
      </w:r>
      <w:proofErr w:type="gramEnd"/>
      <w:r w:rsidRPr="008A28AD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последние 90 дней);</w:t>
      </w:r>
    </w:p>
    <w:p w:rsidR="008A28AD" w:rsidRPr="008A28AD" w:rsidRDefault="008A28AD" w:rsidP="008A28AD">
      <w:pPr>
        <w:shd w:val="clear" w:color="auto" w:fill="FFFFFF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8A28AD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- в разделе «Статистика» - информация об объеме потребляемых абонентом услуг (с детализацией по длительности сессии в сеть интернет, количестве принятых/переданных Мбайт и др.).</w:t>
      </w:r>
    </w:p>
    <w:p w:rsidR="008A28AD" w:rsidRPr="008A28AD" w:rsidRDefault="008A28AD" w:rsidP="008A28AD">
      <w:pPr>
        <w:shd w:val="clear" w:color="auto" w:fill="FFFFFF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8A28AD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Таким образом, Вы самостоятельно можете контролировать состояние Вашего лицевого счета.</w:t>
      </w:r>
    </w:p>
    <w:p w:rsidR="008A28AD" w:rsidRPr="008A28AD" w:rsidRDefault="008A28AD" w:rsidP="008A28AD">
      <w:pPr>
        <w:shd w:val="clear" w:color="auto" w:fill="FFFFFF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8A28AD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Например, при обращении в «Кабинет пользователя» 19.08.2016 актуальный баланс на Вашем лицевом счете составлял – 5,5400 руб. (сумма указывается по состоянию на 00:00:00). Так как стоимость тарифного плана «Рекорд 50», по которому Вам оказывается услуга </w:t>
      </w:r>
      <w:r w:rsidRPr="008A28AD">
        <w:rPr>
          <w:rFonts w:ascii="Times New Roman" w:eastAsia="Times New Roman" w:hAnsi="Times New Roman" w:cs="Times New Roman"/>
          <w:color w:val="222222"/>
          <w:sz w:val="24"/>
          <w:szCs w:val="24"/>
          <w:lang w:val="en-US" w:eastAsia="ru-RU"/>
        </w:rPr>
        <w:t>byfly</w:t>
      </w:r>
      <w:r w:rsidRPr="008A28AD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– 34,4000 руб., то ежедневная сумма списания денежных средств с Вашего лицевого счета в августе (31 день) текущего года составила – 1,1100 руб. (т.е. 34,4000 руб.</w:t>
      </w:r>
      <w:proofErr w:type="gramStart"/>
      <w:r w:rsidRPr="008A28AD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:</w:t>
      </w:r>
      <w:proofErr w:type="gramEnd"/>
      <w:r w:rsidRPr="008A28AD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31 день = 1,1096774 руб., с учетом округлений – 1,1100 руб.). С учетом ежедневного списания денежных средств, актуальный баланс на Вашем лицевом счете составил:</w:t>
      </w:r>
    </w:p>
    <w:p w:rsidR="008A28AD" w:rsidRPr="008A28AD" w:rsidRDefault="008A28AD" w:rsidP="008A28AD">
      <w:pPr>
        <w:shd w:val="clear" w:color="auto" w:fill="FFFFFF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8A28AD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lastRenderedPageBreak/>
        <w:t>20.08.2016 – </w:t>
      </w:r>
      <w:r w:rsidRPr="008A28AD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актуальный баланс</w:t>
      </w:r>
      <w:r w:rsidRPr="008A28AD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– </w:t>
      </w:r>
      <w:r w:rsidRPr="008A28AD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4,4300 руб.</w:t>
      </w:r>
      <w:r w:rsidRPr="008A28AD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(5,5400 руб. – 1,1100 руб. = 4,4300 руб.);</w:t>
      </w:r>
    </w:p>
    <w:p w:rsidR="008A28AD" w:rsidRPr="008A28AD" w:rsidRDefault="008A28AD" w:rsidP="008A28AD">
      <w:pPr>
        <w:shd w:val="clear" w:color="auto" w:fill="FFFFFF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8A28AD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21.08.2016 – </w:t>
      </w:r>
      <w:r w:rsidRPr="008A28AD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актуальный баланс</w:t>
      </w:r>
      <w:r w:rsidRPr="008A28AD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– </w:t>
      </w:r>
      <w:r w:rsidRPr="008A28AD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3,3200 руб.</w:t>
      </w:r>
      <w:r w:rsidRPr="008A28AD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(4,4300 руб.– 1,1100 руб. =3,3200 рублей);</w:t>
      </w:r>
    </w:p>
    <w:p w:rsidR="008A28AD" w:rsidRPr="008A28AD" w:rsidRDefault="008A28AD" w:rsidP="008A28AD">
      <w:pPr>
        <w:shd w:val="clear" w:color="auto" w:fill="FFFFFF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8A28AD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21.08.2016 в 15:51:09 на Ваш лицевой счет поступили денежные средства в размере 20,0000 руб., и </w:t>
      </w:r>
      <w:r w:rsidRPr="008A28AD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актуальный баланс</w:t>
      </w:r>
      <w:r w:rsidRPr="008A28AD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на Вашем лицевом счете составил 23,3200 руб. (3,3200 рублей +  20,0000 руб. = 23,3200 руб.);</w:t>
      </w:r>
    </w:p>
    <w:p w:rsidR="008A28AD" w:rsidRPr="008A28AD" w:rsidRDefault="008A28AD" w:rsidP="008A28AD">
      <w:pPr>
        <w:shd w:val="clear" w:color="auto" w:fill="FFFFFF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8A28AD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22.08.2016 – </w:t>
      </w:r>
      <w:r w:rsidRPr="008A28AD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актуальный баланс</w:t>
      </w:r>
      <w:r w:rsidRPr="008A28AD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– </w:t>
      </w:r>
      <w:r w:rsidRPr="008A28AD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22,2100 руб. (</w:t>
      </w:r>
      <w:r w:rsidRPr="008A28AD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23,3200 руб. – 1,1100 руб. = 22,2100 руб.);</w:t>
      </w:r>
    </w:p>
    <w:p w:rsidR="008A28AD" w:rsidRPr="008A28AD" w:rsidRDefault="008A28AD" w:rsidP="008A28AD">
      <w:pPr>
        <w:shd w:val="clear" w:color="auto" w:fill="FFFFFF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8A28AD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23.08.201 – </w:t>
      </w:r>
      <w:r w:rsidRPr="008A28AD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актуальный баланс </w:t>
      </w:r>
      <w:r w:rsidRPr="008A28AD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– </w:t>
      </w:r>
      <w:r w:rsidRPr="008A28AD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21,1000 руб. (</w:t>
      </w:r>
      <w:r w:rsidRPr="008A28AD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22,2100 руб. – 1,1100 руб. = 21,1000 руб.) и т.д.</w:t>
      </w:r>
    </w:p>
    <w:p w:rsidR="008A28AD" w:rsidRPr="008A28AD" w:rsidRDefault="008A28AD" w:rsidP="008A28AD">
      <w:pPr>
        <w:shd w:val="clear" w:color="auto" w:fill="FFFFFF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8A28AD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Как было указано выше, данные в «Кабинете пользователя» идентичны данным в биллинговой системе. При необходимости, любую размещенную в «Кабинете пользователя» информацию  абонент может распечатать на бумажном носителе.</w:t>
      </w:r>
    </w:p>
    <w:p w:rsidR="008A28AD" w:rsidRPr="008A28AD" w:rsidRDefault="008A28AD" w:rsidP="008A28AD">
      <w:pPr>
        <w:shd w:val="clear" w:color="auto" w:fill="FFFFFF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8A28AD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Кроме того, согласно п.3.6.8 Порядка </w:t>
      </w:r>
      <w:r w:rsidRPr="008A28AD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eastAsia="ru-RU"/>
        </w:rPr>
        <w:t>Оператор предоставляет статистику по оказанным Услугам (кроме Услуги Wi-Fi при доступе посредством карт доступа) и полученным платежам за определённый период времени, но не более 3-х месяцев посредством заказа статистики Абонентом через «Кабинет пользователя», расположенного по адресу</w:t>
      </w:r>
      <w:r w:rsidR="009F5749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eastAsia="ru-RU"/>
        </w:rPr>
        <w:t xml:space="preserve"> </w:t>
      </w:r>
      <w:hyperlink r:id="rId12" w:tgtFrame="_blank" w:history="1">
        <w:r w:rsidRPr="008A28AD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  <w:shd w:val="clear" w:color="auto" w:fill="FFFFFF"/>
            <w:lang w:eastAsia="ru-RU"/>
          </w:rPr>
          <w:t>http://issa.beltelecom.by</w:t>
        </w:r>
      </w:hyperlink>
      <w:r w:rsidRPr="008A28AD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eastAsia="ru-RU"/>
        </w:rPr>
        <w:t>, или по письменному обращению Абонента.</w:t>
      </w:r>
    </w:p>
    <w:p w:rsidR="008A28AD" w:rsidRPr="008A28AD" w:rsidRDefault="008A28AD" w:rsidP="008A28AD">
      <w:pPr>
        <w:shd w:val="clear" w:color="auto" w:fill="FFFFFF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8A28AD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По сообщению филиала «Минская ГТС» по Вашему письменному заявлению от 16.05.2016 о предоставлении счета за оказанные услуги доступа к сети   Интернет по Вашему Приложению №</w:t>
      </w:r>
      <w:r w:rsidR="009F574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                                              </w:t>
      </w:r>
      <w:r w:rsidRPr="008A28AD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за период с ноября 2015 года по апрель 2016 года письмом филиала «Минская ГТС» Вам был направлен ответ №27/1-25/К-556/451 от 30.05.2016 с предоставлением детализации статистики оплат, произведенных Вами в период с 01.11.2015 по 01.05.2016.</w:t>
      </w:r>
    </w:p>
    <w:p w:rsidR="008A28AD" w:rsidRPr="008A28AD" w:rsidRDefault="008A28AD" w:rsidP="008A28AD">
      <w:pPr>
        <w:shd w:val="clear" w:color="auto" w:fill="FFFFFF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8A28AD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Также посредством «Кабинета пользователя» Вами был внесен адрес электронной почты, куда поступают уведомления о приближении срока окончания денежных средств на Вашем лицевом счете.</w:t>
      </w:r>
    </w:p>
    <w:p w:rsidR="008A28AD" w:rsidRPr="008A28AD" w:rsidRDefault="008A28AD" w:rsidP="008A28AD">
      <w:pPr>
        <w:shd w:val="clear" w:color="auto" w:fill="FFFFFF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8A28AD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Дополнительно информируем, что подробную информацию по всем услугам электросвязи (в том числе о состоянии Вашего лицевого счета), Вы можете уточнить по телефону справочно-информационной службы РУП «Белтелеком» по номеру №130 (справка бесплатная).</w:t>
      </w:r>
    </w:p>
    <w:p w:rsidR="008A28AD" w:rsidRPr="008A28AD" w:rsidRDefault="008A28AD" w:rsidP="008A28AD">
      <w:pPr>
        <w:shd w:val="clear" w:color="auto" w:fill="FFFFFF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8A28AD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Учитывая вышеизложенные способы получения абонентом информации об услуге </w:t>
      </w:r>
      <w:r w:rsidRPr="008A28AD">
        <w:rPr>
          <w:rFonts w:ascii="Times New Roman" w:eastAsia="Times New Roman" w:hAnsi="Times New Roman" w:cs="Times New Roman"/>
          <w:color w:val="222222"/>
          <w:sz w:val="24"/>
          <w:szCs w:val="24"/>
          <w:lang w:val="en-US" w:eastAsia="ru-RU"/>
        </w:rPr>
        <w:t>byfly </w:t>
      </w:r>
      <w:r w:rsidRPr="008A28AD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(в том числе о состоянии его лицевого счета и объеме потребленных услуг), проводить доработку программного обеспечения биллинговой системы для формирования выдачи справок об оказанных услугах электросвязи с авансовой формой оплаты, считаем нецелесообразным.</w:t>
      </w:r>
    </w:p>
    <w:p w:rsidR="008A28AD" w:rsidRPr="008A28AD" w:rsidRDefault="008A28AD" w:rsidP="008A28AD">
      <w:pPr>
        <w:shd w:val="clear" w:color="auto" w:fill="FFFFFF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8A28AD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Также сообщаем, что получить подробную информацию по вопросам оказания услуг электросвязи Вы можете по телефону «горячей линии» филиала «Минская ГТС» РУП «Белтелеком» №256-15-66 и РУП «Белтелеком» №222-26-86 (время работы: понедельник-пятница с 9.00 до 13.00, с 14.00 до 16.00).</w:t>
      </w:r>
    </w:p>
    <w:p w:rsidR="008A28AD" w:rsidRPr="008A28AD" w:rsidRDefault="008A28AD" w:rsidP="008A28AD">
      <w:pPr>
        <w:shd w:val="clear" w:color="auto" w:fill="FFFFFF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8A28AD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На основании части первой пункта 1 статьи 20 Закона Республики Беларусь «Об обращениях граждан и юридических лиц» в случае не согласия с данным ответом Вы можете его обжаловать, отправив электронное обращение на сайт Министерства связи и информатизации Республики Беларусь </w:t>
      </w:r>
      <w:hyperlink r:id="rId13" w:tgtFrame="_blank" w:history="1">
        <w:r w:rsidRPr="008A28AD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  <w:lang w:eastAsia="ru-RU"/>
          </w:rPr>
          <w:t>http://mpt.gov.by</w:t>
        </w:r>
      </w:hyperlink>
      <w:r w:rsidRPr="008A28AD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.</w:t>
      </w:r>
    </w:p>
    <w:tbl>
      <w:tblPr>
        <w:tblW w:w="1650" w:type="pct"/>
        <w:tblCellSpacing w:w="15" w:type="dxa"/>
        <w:tblBorders>
          <w:bottom w:val="single" w:sz="8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17"/>
      </w:tblGrid>
      <w:tr w:rsidR="008A28AD" w:rsidRPr="008A28AD" w:rsidTr="008A28AD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single" w:sz="8" w:space="0" w:color="A6A6A6"/>
              <w:right w:val="nil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A28AD" w:rsidRPr="008A28AD" w:rsidRDefault="008A28AD" w:rsidP="008A28AD">
            <w:pPr>
              <w:ind w:firstLine="0"/>
              <w:jc w:val="left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8A28AD">
              <w:rPr>
                <w:rFonts w:ascii="Times New Roman" w:eastAsia="Times New Roman" w:hAnsi="Times New Roman" w:cs="Times New Roman"/>
                <w:i/>
                <w:iCs/>
                <w:color w:val="000080"/>
                <w:sz w:val="20"/>
                <w:szCs w:val="20"/>
                <w:lang w:eastAsia="ru-RU"/>
              </w:rPr>
              <w:t>С уважением,</w:t>
            </w:r>
          </w:p>
          <w:p w:rsidR="008A28AD" w:rsidRPr="008A28AD" w:rsidRDefault="008A28AD" w:rsidP="008A28AD">
            <w:pPr>
              <w:ind w:firstLine="0"/>
              <w:jc w:val="left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8A28AD">
              <w:rPr>
                <w:rFonts w:ascii="Times New Roman" w:eastAsia="Times New Roman" w:hAnsi="Times New Roman" w:cs="Times New Roman"/>
                <w:i/>
                <w:iCs/>
                <w:color w:val="000080"/>
                <w:sz w:val="20"/>
                <w:szCs w:val="20"/>
                <w:lang w:eastAsia="ru-RU"/>
              </w:rPr>
              <w:t>Сергей </w:t>
            </w:r>
            <w:proofErr w:type="gramStart"/>
            <w:r w:rsidRPr="008A28AD">
              <w:rPr>
                <w:rFonts w:ascii="Times New Roman" w:eastAsia="Times New Roman" w:hAnsi="Times New Roman" w:cs="Times New Roman"/>
                <w:i/>
                <w:iCs/>
                <w:color w:val="000080"/>
                <w:sz w:val="20"/>
                <w:szCs w:val="20"/>
                <w:lang w:val="be-BY" w:eastAsia="ru-RU"/>
              </w:rPr>
              <w:t>Валерьевиіч</w:t>
            </w:r>
            <w:proofErr w:type="gramEnd"/>
            <w:r w:rsidRPr="008A28AD">
              <w:rPr>
                <w:rFonts w:ascii="Times New Roman" w:eastAsia="Times New Roman" w:hAnsi="Times New Roman" w:cs="Times New Roman"/>
                <w:i/>
                <w:iCs/>
                <w:color w:val="000080"/>
                <w:sz w:val="20"/>
                <w:szCs w:val="20"/>
                <w:lang w:val="be-BY" w:eastAsia="ru-RU"/>
              </w:rPr>
              <w:t xml:space="preserve"> Туромша</w:t>
            </w:r>
          </w:p>
        </w:tc>
      </w:tr>
      <w:tr w:rsidR="008A28AD" w:rsidRPr="008A28AD" w:rsidTr="008A28AD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A28AD" w:rsidRPr="008A28AD" w:rsidRDefault="008A28AD" w:rsidP="008A28AD">
            <w:pPr>
              <w:ind w:firstLine="0"/>
              <w:jc w:val="left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8A28AD">
              <w:rPr>
                <w:rFonts w:ascii="Times New Roman" w:eastAsia="Times New Roman" w:hAnsi="Times New Roman" w:cs="Times New Roman"/>
                <w:i/>
                <w:iCs/>
                <w:color w:val="000080"/>
                <w:sz w:val="20"/>
                <w:szCs w:val="20"/>
                <w:lang w:val="be-BY" w:eastAsia="ru-RU"/>
              </w:rPr>
              <w:t>Заместитель г</w:t>
            </w:r>
            <w:proofErr w:type="spellStart"/>
            <w:r w:rsidRPr="008A28AD">
              <w:rPr>
                <w:rFonts w:ascii="Times New Roman" w:eastAsia="Times New Roman" w:hAnsi="Times New Roman" w:cs="Times New Roman"/>
                <w:i/>
                <w:iCs/>
                <w:color w:val="000080"/>
                <w:sz w:val="20"/>
                <w:szCs w:val="20"/>
                <w:lang w:eastAsia="ru-RU"/>
              </w:rPr>
              <w:t>енеральн</w:t>
            </w:r>
            <w:proofErr w:type="spellEnd"/>
            <w:r w:rsidRPr="008A28AD">
              <w:rPr>
                <w:rFonts w:ascii="Times New Roman" w:eastAsia="Times New Roman" w:hAnsi="Times New Roman" w:cs="Times New Roman"/>
                <w:i/>
                <w:iCs/>
                <w:color w:val="000080"/>
                <w:sz w:val="20"/>
                <w:szCs w:val="20"/>
                <w:lang w:val="be-BY" w:eastAsia="ru-RU"/>
              </w:rPr>
              <w:t>ого</w:t>
            </w:r>
            <w:r w:rsidRPr="008A28AD">
              <w:rPr>
                <w:rFonts w:ascii="Times New Roman" w:eastAsia="Times New Roman" w:hAnsi="Times New Roman" w:cs="Times New Roman"/>
                <w:i/>
                <w:iCs/>
                <w:color w:val="000080"/>
                <w:sz w:val="20"/>
                <w:szCs w:val="20"/>
                <w:lang w:eastAsia="ru-RU"/>
              </w:rPr>
              <w:t> директор</w:t>
            </w:r>
            <w:r w:rsidRPr="008A28AD">
              <w:rPr>
                <w:rFonts w:ascii="Times New Roman" w:eastAsia="Times New Roman" w:hAnsi="Times New Roman" w:cs="Times New Roman"/>
                <w:i/>
                <w:iCs/>
                <w:color w:val="000080"/>
                <w:sz w:val="20"/>
                <w:szCs w:val="20"/>
                <w:lang w:val="be-BY" w:eastAsia="ru-RU"/>
              </w:rPr>
              <w:t>а</w:t>
            </w:r>
          </w:p>
          <w:p w:rsidR="008A28AD" w:rsidRPr="008A28AD" w:rsidRDefault="008A28AD" w:rsidP="008A28AD">
            <w:pPr>
              <w:ind w:firstLine="0"/>
              <w:jc w:val="left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8A28AD">
              <w:rPr>
                <w:rFonts w:ascii="Times New Roman" w:eastAsia="Times New Roman" w:hAnsi="Times New Roman" w:cs="Times New Roman"/>
                <w:i/>
                <w:iCs/>
                <w:color w:val="000080"/>
                <w:sz w:val="20"/>
                <w:szCs w:val="20"/>
                <w:lang w:val="be-BY" w:eastAsia="ru-RU"/>
              </w:rPr>
              <w:t>по коммерческим вопросам</w:t>
            </w:r>
          </w:p>
          <w:p w:rsidR="008A28AD" w:rsidRPr="008A28AD" w:rsidRDefault="008A28AD" w:rsidP="008A28AD">
            <w:pPr>
              <w:ind w:firstLine="0"/>
              <w:jc w:val="left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8A28AD">
              <w:rPr>
                <w:rFonts w:ascii="Times New Roman" w:eastAsia="Times New Roman" w:hAnsi="Times New Roman" w:cs="Times New Roman"/>
                <w:i/>
                <w:iCs/>
                <w:color w:val="000080"/>
                <w:sz w:val="20"/>
                <w:szCs w:val="20"/>
                <w:lang w:eastAsia="ru-RU"/>
              </w:rPr>
              <w:t>РУП "Белтелеком"</w:t>
            </w:r>
          </w:p>
          <w:p w:rsidR="008A28AD" w:rsidRPr="008A28AD" w:rsidRDefault="008A28AD" w:rsidP="008A28AD">
            <w:pPr>
              <w:ind w:firstLine="0"/>
              <w:jc w:val="left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8A28AD">
              <w:rPr>
                <w:rFonts w:ascii="Times New Roman" w:eastAsia="Times New Roman" w:hAnsi="Times New Roman" w:cs="Times New Roman"/>
                <w:i/>
                <w:iCs/>
                <w:color w:val="000080"/>
                <w:sz w:val="20"/>
                <w:szCs w:val="20"/>
                <w:lang w:val="en-US" w:eastAsia="ru-RU"/>
              </w:rPr>
              <w:t>E</w:t>
            </w:r>
            <w:r w:rsidRPr="008A28AD">
              <w:rPr>
                <w:rFonts w:ascii="Times New Roman" w:eastAsia="Times New Roman" w:hAnsi="Times New Roman" w:cs="Times New Roman"/>
                <w:i/>
                <w:iCs/>
                <w:color w:val="000080"/>
                <w:sz w:val="20"/>
                <w:szCs w:val="20"/>
                <w:lang w:eastAsia="ru-RU"/>
              </w:rPr>
              <w:t>-</w:t>
            </w:r>
            <w:r w:rsidRPr="008A28AD">
              <w:rPr>
                <w:rFonts w:ascii="Times New Roman" w:eastAsia="Times New Roman" w:hAnsi="Times New Roman" w:cs="Times New Roman"/>
                <w:i/>
                <w:iCs/>
                <w:color w:val="000080"/>
                <w:sz w:val="20"/>
                <w:szCs w:val="20"/>
                <w:lang w:val="en-US" w:eastAsia="ru-RU"/>
              </w:rPr>
              <w:t>mail</w:t>
            </w:r>
            <w:r w:rsidRPr="008A28AD">
              <w:rPr>
                <w:rFonts w:ascii="Times New Roman" w:eastAsia="Times New Roman" w:hAnsi="Times New Roman" w:cs="Times New Roman"/>
                <w:i/>
                <w:iCs/>
                <w:color w:val="000080"/>
                <w:sz w:val="20"/>
                <w:szCs w:val="20"/>
                <w:lang w:eastAsia="ru-RU"/>
              </w:rPr>
              <w:t>:</w:t>
            </w:r>
            <w:r w:rsidRPr="008A28AD">
              <w:rPr>
                <w:rFonts w:ascii="Times New Roman" w:eastAsia="Times New Roman" w:hAnsi="Times New Roman" w:cs="Times New Roman"/>
                <w:i/>
                <w:iCs/>
                <w:color w:val="000080"/>
                <w:sz w:val="20"/>
                <w:szCs w:val="20"/>
                <w:lang w:val="en-US" w:eastAsia="ru-RU"/>
              </w:rPr>
              <w:t>  </w:t>
            </w:r>
            <w:hyperlink r:id="rId14" w:tgtFrame="_blank" w:history="1">
              <w:r w:rsidRPr="008A28AD">
                <w:rPr>
                  <w:rFonts w:ascii="Times New Roman" w:eastAsia="Times New Roman" w:hAnsi="Times New Roman" w:cs="Times New Roman"/>
                  <w:i/>
                  <w:iCs/>
                  <w:color w:val="1155CC"/>
                  <w:sz w:val="20"/>
                  <w:szCs w:val="20"/>
                  <w:u w:val="single"/>
                  <w:lang w:val="en-US" w:eastAsia="ru-RU"/>
                </w:rPr>
                <w:t>vopros</w:t>
              </w:r>
              <w:r w:rsidRPr="008A28AD">
                <w:rPr>
                  <w:rFonts w:ascii="Times New Roman" w:eastAsia="Times New Roman" w:hAnsi="Times New Roman" w:cs="Times New Roman"/>
                  <w:i/>
                  <w:iCs/>
                  <w:color w:val="1155CC"/>
                  <w:sz w:val="20"/>
                  <w:szCs w:val="20"/>
                  <w:u w:val="single"/>
                  <w:lang w:eastAsia="ru-RU"/>
                </w:rPr>
                <w:t>@</w:t>
              </w:r>
              <w:r w:rsidRPr="008A28AD">
                <w:rPr>
                  <w:rFonts w:ascii="Times New Roman" w:eastAsia="Times New Roman" w:hAnsi="Times New Roman" w:cs="Times New Roman"/>
                  <w:i/>
                  <w:iCs/>
                  <w:color w:val="1155CC"/>
                  <w:sz w:val="20"/>
                  <w:szCs w:val="20"/>
                  <w:u w:val="single"/>
                  <w:lang w:val="en-US" w:eastAsia="ru-RU"/>
                </w:rPr>
                <w:t>main</w:t>
              </w:r>
              <w:r w:rsidRPr="008A28AD">
                <w:rPr>
                  <w:rFonts w:ascii="Times New Roman" w:eastAsia="Times New Roman" w:hAnsi="Times New Roman" w:cs="Times New Roman"/>
                  <w:i/>
                  <w:iCs/>
                  <w:color w:val="1155CC"/>
                  <w:sz w:val="20"/>
                  <w:szCs w:val="20"/>
                  <w:u w:val="single"/>
                  <w:lang w:eastAsia="ru-RU"/>
                </w:rPr>
                <w:t>.</w:t>
              </w:r>
              <w:r w:rsidRPr="008A28AD">
                <w:rPr>
                  <w:rFonts w:ascii="Times New Roman" w:eastAsia="Times New Roman" w:hAnsi="Times New Roman" w:cs="Times New Roman"/>
                  <w:i/>
                  <w:iCs/>
                  <w:color w:val="1155CC"/>
                  <w:sz w:val="20"/>
                  <w:szCs w:val="20"/>
                  <w:u w:val="single"/>
                  <w:lang w:val="en-US" w:eastAsia="ru-RU"/>
                </w:rPr>
                <w:t>beltelecom</w:t>
              </w:r>
              <w:r w:rsidRPr="008A28AD">
                <w:rPr>
                  <w:rFonts w:ascii="Times New Roman" w:eastAsia="Times New Roman" w:hAnsi="Times New Roman" w:cs="Times New Roman"/>
                  <w:i/>
                  <w:iCs/>
                  <w:color w:val="1155CC"/>
                  <w:sz w:val="20"/>
                  <w:szCs w:val="20"/>
                  <w:u w:val="single"/>
                  <w:lang w:eastAsia="ru-RU"/>
                </w:rPr>
                <w:t>.</w:t>
              </w:r>
              <w:r w:rsidRPr="008A28AD">
                <w:rPr>
                  <w:rFonts w:ascii="Times New Roman" w:eastAsia="Times New Roman" w:hAnsi="Times New Roman" w:cs="Times New Roman"/>
                  <w:i/>
                  <w:iCs/>
                  <w:color w:val="1155CC"/>
                  <w:sz w:val="20"/>
                  <w:szCs w:val="20"/>
                  <w:u w:val="single"/>
                  <w:lang w:val="en-US" w:eastAsia="ru-RU"/>
                </w:rPr>
                <w:t>by</w:t>
              </w:r>
            </w:hyperlink>
          </w:p>
          <w:p w:rsidR="008A28AD" w:rsidRPr="008A28AD" w:rsidRDefault="008A28AD" w:rsidP="008A28AD">
            <w:pPr>
              <w:ind w:firstLine="0"/>
              <w:jc w:val="left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proofErr w:type="spellStart"/>
            <w:r w:rsidRPr="008A28AD">
              <w:rPr>
                <w:rFonts w:ascii="Times New Roman" w:eastAsia="Times New Roman" w:hAnsi="Times New Roman" w:cs="Times New Roman"/>
                <w:i/>
                <w:iCs/>
                <w:color w:val="000080"/>
                <w:sz w:val="20"/>
                <w:szCs w:val="20"/>
                <w:lang w:eastAsia="ru-RU"/>
              </w:rPr>
              <w:t>Web</w:t>
            </w:r>
            <w:proofErr w:type="spellEnd"/>
            <w:r w:rsidRPr="008A28AD">
              <w:rPr>
                <w:rFonts w:ascii="Times New Roman" w:eastAsia="Times New Roman" w:hAnsi="Times New Roman" w:cs="Times New Roman"/>
                <w:i/>
                <w:iCs/>
                <w:color w:val="000080"/>
                <w:sz w:val="20"/>
                <w:szCs w:val="20"/>
                <w:lang w:eastAsia="ru-RU"/>
              </w:rPr>
              <w:t>:       </w:t>
            </w:r>
            <w:hyperlink r:id="rId15" w:tgtFrame="_blank" w:history="1">
              <w:r w:rsidRPr="008A28AD">
                <w:rPr>
                  <w:rFonts w:ascii="Times New Roman" w:eastAsia="Times New Roman" w:hAnsi="Times New Roman" w:cs="Times New Roman"/>
                  <w:i/>
                  <w:iCs/>
                  <w:color w:val="1155CC"/>
                  <w:sz w:val="20"/>
                  <w:szCs w:val="20"/>
                  <w:u w:val="single"/>
                  <w:lang w:eastAsia="ru-RU"/>
                </w:rPr>
                <w:t>www.beltelecom.by</w:t>
              </w:r>
            </w:hyperlink>
          </w:p>
        </w:tc>
      </w:tr>
    </w:tbl>
    <w:p w:rsidR="00C27CE4" w:rsidRDefault="00A64DD7" w:rsidP="008A28AD">
      <w:pPr>
        <w:ind w:firstLine="0"/>
      </w:pPr>
    </w:p>
    <w:sectPr w:rsidR="00C27CE4" w:rsidSect="008A28AD">
      <w:pgSz w:w="11906" w:h="16838"/>
      <w:pgMar w:top="709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28AD"/>
    <w:rsid w:val="00511778"/>
    <w:rsid w:val="00592F8D"/>
    <w:rsid w:val="008A28AD"/>
    <w:rsid w:val="009F5749"/>
    <w:rsid w:val="00A64DD7"/>
    <w:rsid w:val="00E926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8A28AD"/>
  </w:style>
  <w:style w:type="character" w:styleId="a3">
    <w:name w:val="Hyperlink"/>
    <w:basedOn w:val="a0"/>
    <w:uiPriority w:val="99"/>
    <w:semiHidden/>
    <w:unhideWhenUsed/>
    <w:rsid w:val="008A28AD"/>
    <w:rPr>
      <w:color w:val="0000FF"/>
      <w:u w:val="single"/>
    </w:rPr>
  </w:style>
  <w:style w:type="character" w:styleId="a4">
    <w:name w:val="Strong"/>
    <w:basedOn w:val="a0"/>
    <w:uiPriority w:val="22"/>
    <w:qFormat/>
    <w:rsid w:val="008A28AD"/>
    <w:rPr>
      <w:b/>
      <w:bCs/>
    </w:rPr>
  </w:style>
  <w:style w:type="character" w:styleId="a5">
    <w:name w:val="Emphasis"/>
    <w:basedOn w:val="a0"/>
    <w:uiPriority w:val="20"/>
    <w:qFormat/>
    <w:rsid w:val="008A28AD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8A28AD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A28A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8A28AD"/>
  </w:style>
  <w:style w:type="character" w:styleId="a3">
    <w:name w:val="Hyperlink"/>
    <w:basedOn w:val="a0"/>
    <w:uiPriority w:val="99"/>
    <w:semiHidden/>
    <w:unhideWhenUsed/>
    <w:rsid w:val="008A28AD"/>
    <w:rPr>
      <w:color w:val="0000FF"/>
      <w:u w:val="single"/>
    </w:rPr>
  </w:style>
  <w:style w:type="character" w:styleId="a4">
    <w:name w:val="Strong"/>
    <w:basedOn w:val="a0"/>
    <w:uiPriority w:val="22"/>
    <w:qFormat/>
    <w:rsid w:val="008A28AD"/>
    <w:rPr>
      <w:b/>
      <w:bCs/>
    </w:rPr>
  </w:style>
  <w:style w:type="character" w:styleId="a5">
    <w:name w:val="Emphasis"/>
    <w:basedOn w:val="a0"/>
    <w:uiPriority w:val="20"/>
    <w:qFormat/>
    <w:rsid w:val="008A28AD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8A28AD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A28A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1605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31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yfly.by/" TargetMode="External"/><Relationship Id="rId13" Type="http://schemas.openxmlformats.org/officeDocument/2006/relationships/hyperlink" Target="http://mpt.gov.by/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byfly.by/" TargetMode="External"/><Relationship Id="rId12" Type="http://schemas.openxmlformats.org/officeDocument/2006/relationships/hyperlink" Target="http://issa.beltelecom.by/" TargetMode="External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://www.byfly.by/" TargetMode="External"/><Relationship Id="rId11" Type="http://schemas.openxmlformats.org/officeDocument/2006/relationships/hyperlink" Target="http://www.byfly.by/" TargetMode="External"/><Relationship Id="rId5" Type="http://schemas.openxmlformats.org/officeDocument/2006/relationships/image" Target="media/image1.png"/><Relationship Id="rId15" Type="http://schemas.openxmlformats.org/officeDocument/2006/relationships/hyperlink" Target="http://www.beltelecom.by/" TargetMode="External"/><Relationship Id="rId10" Type="http://schemas.openxmlformats.org/officeDocument/2006/relationships/hyperlink" Target="http://issa.beltelecom.by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byfly.by/" TargetMode="External"/><Relationship Id="rId14" Type="http://schemas.openxmlformats.org/officeDocument/2006/relationships/hyperlink" Target="mailto:vopros@main.beltelecom.by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101</TotalTime>
  <Pages>3</Pages>
  <Words>1575</Words>
  <Characters>8983</Characters>
  <Application>Microsoft Office Word</Application>
  <DocSecurity>0</DocSecurity>
  <Lines>74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</dc:creator>
  <cp:lastModifiedBy>V</cp:lastModifiedBy>
  <cp:revision>1</cp:revision>
  <dcterms:created xsi:type="dcterms:W3CDTF">2016-09-21T17:05:00Z</dcterms:created>
  <dcterms:modified xsi:type="dcterms:W3CDTF">2016-09-21T18:46:00Z</dcterms:modified>
</cp:coreProperties>
</file>