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М</w:t>
      </w:r>
      <w:proofErr w:type="gramStart"/>
      <w:r w:rsidRPr="008164A3">
        <w:rPr>
          <w:rFonts w:ascii="Times New Roman" w:hAnsi="Times New Roman" w:cs="Times New Roman"/>
        </w:rPr>
        <w:t>I</w:t>
      </w:r>
      <w:proofErr w:type="gramEnd"/>
      <w:r w:rsidRPr="008164A3">
        <w:rPr>
          <w:rFonts w:ascii="Times New Roman" w:hAnsi="Times New Roman" w:cs="Times New Roman"/>
        </w:rPr>
        <w:t>НIСТЭРСТВА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ЎНУТРАНЫХ СПРАЎ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РЭСПУБЛІ</w:t>
      </w:r>
      <w:proofErr w:type="gramStart"/>
      <w:r w:rsidRPr="008164A3">
        <w:rPr>
          <w:rFonts w:ascii="Times New Roman" w:hAnsi="Times New Roman" w:cs="Times New Roman"/>
        </w:rPr>
        <w:t>К</w:t>
      </w:r>
      <w:proofErr w:type="gramEnd"/>
      <w:r w:rsidRPr="008164A3">
        <w:rPr>
          <w:rFonts w:ascii="Times New Roman" w:hAnsi="Times New Roman" w:cs="Times New Roman"/>
        </w:rPr>
        <w:t>І БЕЛАРУСЬ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ДЭПАРТАМЕНТ ВЫКАНАННЯ ПАКАРАННЯЎ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164A3">
        <w:rPr>
          <w:rFonts w:ascii="Times New Roman" w:hAnsi="Times New Roman" w:cs="Times New Roman"/>
        </w:rPr>
        <w:t>вул</w:t>
      </w:r>
      <w:proofErr w:type="spellEnd"/>
      <w:r w:rsidRPr="008164A3">
        <w:rPr>
          <w:rFonts w:ascii="Times New Roman" w:hAnsi="Times New Roman" w:cs="Times New Roman"/>
        </w:rPr>
        <w:t xml:space="preserve">. </w:t>
      </w:r>
      <w:proofErr w:type="spellStart"/>
      <w:r w:rsidRPr="008164A3">
        <w:rPr>
          <w:rFonts w:ascii="Times New Roman" w:hAnsi="Times New Roman" w:cs="Times New Roman"/>
        </w:rPr>
        <w:t>Брылеўская</w:t>
      </w:r>
      <w:proofErr w:type="spellEnd"/>
      <w:r w:rsidRPr="008164A3">
        <w:rPr>
          <w:rFonts w:ascii="Times New Roman" w:hAnsi="Times New Roman" w:cs="Times New Roman"/>
        </w:rPr>
        <w:t xml:space="preserve">, 14а, г. </w:t>
      </w:r>
      <w:proofErr w:type="spellStart"/>
      <w:r w:rsidRPr="008164A3">
        <w:rPr>
          <w:rFonts w:ascii="Times New Roman" w:hAnsi="Times New Roman" w:cs="Times New Roman"/>
        </w:rPr>
        <w:t>М</w:t>
      </w:r>
      <w:proofErr w:type="gramStart"/>
      <w:r w:rsidRPr="008164A3">
        <w:rPr>
          <w:rFonts w:ascii="Times New Roman" w:hAnsi="Times New Roman" w:cs="Times New Roman"/>
        </w:rPr>
        <w:t>i</w:t>
      </w:r>
      <w:proofErr w:type="gramEnd"/>
      <w:r w:rsidRPr="008164A3">
        <w:rPr>
          <w:rFonts w:ascii="Times New Roman" w:hAnsi="Times New Roman" w:cs="Times New Roman"/>
        </w:rPr>
        <w:t>нск</w:t>
      </w:r>
      <w:proofErr w:type="spellEnd"/>
      <w:r w:rsidRPr="008164A3">
        <w:rPr>
          <w:rFonts w:ascii="Times New Roman" w:hAnsi="Times New Roman" w:cs="Times New Roman"/>
        </w:rPr>
        <w:t>, 220039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pismo_din@mia.by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8164A3">
        <w:rPr>
          <w:rFonts w:ascii="Times New Roman" w:hAnsi="Times New Roman" w:cs="Times New Roman"/>
        </w:rPr>
        <w:t>тэл</w:t>
      </w:r>
      <w:proofErr w:type="spellEnd"/>
      <w:r w:rsidRPr="008164A3">
        <w:rPr>
          <w:rFonts w:ascii="Times New Roman" w:hAnsi="Times New Roman" w:cs="Times New Roman"/>
        </w:rPr>
        <w:t>/факс (017) 215 53 00, 215 54 57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lastRenderedPageBreak/>
        <w:t>МИНИСТЕРСТВО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ВНУТРЕННИХ ДЕЛ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РЕСПУБЛИКИ БЕЛАРУСЬ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ДЕПАРТАМЕНТ ИСПОЛНЕНИЯ НАКАЗАНИЙ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 xml:space="preserve">ул. </w:t>
      </w:r>
      <w:proofErr w:type="spellStart"/>
      <w:r w:rsidRPr="008164A3">
        <w:rPr>
          <w:rFonts w:ascii="Times New Roman" w:hAnsi="Times New Roman" w:cs="Times New Roman"/>
        </w:rPr>
        <w:t>Брилевская</w:t>
      </w:r>
      <w:proofErr w:type="spellEnd"/>
      <w:r w:rsidRPr="008164A3">
        <w:rPr>
          <w:rFonts w:ascii="Times New Roman" w:hAnsi="Times New Roman" w:cs="Times New Roman"/>
        </w:rPr>
        <w:t>, 14а, г. Минск, 220039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pismo_din@mia.by</w:t>
      </w:r>
    </w:p>
    <w:p w:rsidR="008164A3" w:rsidRPr="008164A3" w:rsidRDefault="008164A3" w:rsidP="008164A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>тел/факс (017) 215 53 00, 215 54 57</w:t>
      </w: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8164A3" w:rsidSect="008164A3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02.04.2019 № 29/Кол-36эл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ХХХХХХХХХХХХХХХХХ</w:t>
      </w: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На № ________ ад ___________</w:t>
      </w: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Ваше коллективное электронное обращение, направленное в Министерство внутренних дел Республики Беларусь, внимательно и всесторонне рассмотрено в Департаменте исполнения наказаний МВД Республики Беларусь (далее – Департамент).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Просьба о включении в проект закона об амнистии статьи 328 Уголовного кодекса Республики Беларусь, а также иная информация, связанная с применением амнистии к отдельным категориям осужденных, приняты к сведению.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 xml:space="preserve">Считаем необходимым разъяснить, что амнистия – это гуманный акт государства. Издание амнистии осуществляется по решению органа государственной власти к лицам, совершившим преступления. 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 xml:space="preserve">При разработке амнистии применяется принцип коллегиальности определения круга лиц, на которых она будет распространяться, изучается состояние </w:t>
      </w:r>
      <w:proofErr w:type="gramStart"/>
      <w:r w:rsidRPr="008164A3">
        <w:rPr>
          <w:rFonts w:ascii="Times New Roman" w:hAnsi="Times New Roman" w:cs="Times New Roman"/>
          <w:sz w:val="28"/>
          <w:szCs w:val="28"/>
        </w:rPr>
        <w:t>криминогенной обстановки</w:t>
      </w:r>
      <w:proofErr w:type="gramEnd"/>
      <w:r w:rsidRPr="008164A3">
        <w:rPr>
          <w:rFonts w:ascii="Times New Roman" w:hAnsi="Times New Roman" w:cs="Times New Roman"/>
          <w:sz w:val="28"/>
          <w:szCs w:val="28"/>
        </w:rPr>
        <w:t xml:space="preserve"> в обществе. 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Единоличное определение круга лиц, на которых будет распространяться амнистия, в компетенцию Департамента не входит.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Дополнительно разъясняем, что учреждения уголовно-исполнительной системы МВД Республики Беларусь осуществляют свою работу строго в соответствии с действующим законодательством Республики Беларусь, которое гарантирует осужденным и лицам, содержащимся под стражей, защиту их прав и интересов.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В компетенцию Департамента не входит разбирательство по вопросам проведения следственных действий, определения степени вины и вида наказания в отношении лиц, осужденных за преступления, предусмотренные статьей 328 УК.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Согласно действующему уголовно-исполнительному законодательству на органы и учреждения Департамента возложены функции по исполнению наказаний и иных мер уголовной ответственности в соответствии с приговорами (постановлениями, определениями) судов.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99 Конституции Республики Беларусь и статьей 45 Закона Республики Беларусь от 10 января 2000 г. № 361-З «О нормативных правовых актах Республики Беларусь» МВД Республики Беларусь не является субъектом права законодательной инициативы.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Порядок реализации законодательной инициативы гражданами определен в Законе Республики Беларусь от 26 ноября 2003 г. «О порядке реализации права законодательной инициативы гражданами Республики Беларусь».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Таким образом, внесение изменений и дополнений в действующее законодательство по обращениям граждан (в целях сокращения максимального срока наказания по всем частям статьи 328 УК), не входит в компетенцию Департамента.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О результатах рассмотрения обращения прошу проинформировать других заявителей.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В случае несогласия с данным ответом Вы имеете право обжаловать его в суд в порядке, установленном Законом Республики Беларусь от 18 июля 2011 г. № 300-З «Об обращениях граждан и юридических лиц».</w:t>
      </w: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>Начальник управления</w:t>
      </w:r>
    </w:p>
    <w:p w:rsidR="008164A3" w:rsidRPr="008164A3" w:rsidRDefault="008164A3" w:rsidP="008164A3">
      <w:pPr>
        <w:tabs>
          <w:tab w:val="left" w:pos="6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64A3">
        <w:rPr>
          <w:rFonts w:ascii="Times New Roman" w:hAnsi="Times New Roman" w:cs="Times New Roman"/>
          <w:sz w:val="28"/>
          <w:szCs w:val="28"/>
        </w:rPr>
        <w:t xml:space="preserve">исполнения приговоров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8164A3">
        <w:rPr>
          <w:rFonts w:ascii="Times New Roman" w:hAnsi="Times New Roman" w:cs="Times New Roman"/>
          <w:sz w:val="28"/>
          <w:szCs w:val="28"/>
        </w:rPr>
        <w:t>Ж.В.Батурицкая</w:t>
      </w:r>
      <w:proofErr w:type="spellEnd"/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64A3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 xml:space="preserve">29 </w:t>
      </w:r>
      <w:proofErr w:type="spellStart"/>
      <w:r w:rsidRPr="008164A3">
        <w:rPr>
          <w:rFonts w:ascii="Times New Roman" w:hAnsi="Times New Roman" w:cs="Times New Roman"/>
        </w:rPr>
        <w:t>Лойко</w:t>
      </w:r>
      <w:proofErr w:type="spellEnd"/>
      <w:r w:rsidRPr="008164A3">
        <w:rPr>
          <w:rFonts w:ascii="Times New Roman" w:hAnsi="Times New Roman" w:cs="Times New Roman"/>
        </w:rPr>
        <w:t xml:space="preserve"> 215 53 98</w:t>
      </w:r>
    </w:p>
    <w:p w:rsidR="00385596" w:rsidRPr="008164A3" w:rsidRDefault="008164A3" w:rsidP="008164A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164A3">
        <w:rPr>
          <w:rFonts w:ascii="Times New Roman" w:hAnsi="Times New Roman" w:cs="Times New Roman"/>
        </w:rPr>
        <w:t xml:space="preserve"> </w:t>
      </w:r>
      <w:proofErr w:type="gramStart"/>
      <w:r w:rsidRPr="008164A3">
        <w:rPr>
          <w:rFonts w:ascii="Times New Roman" w:hAnsi="Times New Roman" w:cs="Times New Roman"/>
          <w:lang w:val="en-US"/>
        </w:rPr>
        <w:t>din</w:t>
      </w:r>
      <w:proofErr w:type="gramEnd"/>
      <w:r w:rsidRPr="008164A3">
        <w:rPr>
          <w:rFonts w:ascii="Times New Roman" w:hAnsi="Times New Roman" w:cs="Times New Roman"/>
        </w:rPr>
        <w:t xml:space="preserve"> </w:t>
      </w:r>
      <w:r w:rsidRPr="008164A3">
        <w:rPr>
          <w:rFonts w:ascii="Times New Roman" w:hAnsi="Times New Roman" w:cs="Times New Roman"/>
          <w:lang w:val="en-US"/>
        </w:rPr>
        <w:t>mailto</w:t>
      </w:r>
      <w:r w:rsidRPr="008164A3">
        <w:rPr>
          <w:rFonts w:ascii="Times New Roman" w:hAnsi="Times New Roman" w:cs="Times New Roman"/>
        </w:rPr>
        <w:t>:</w:t>
      </w:r>
      <w:proofErr w:type="spellStart"/>
      <w:r w:rsidRPr="008164A3">
        <w:rPr>
          <w:rFonts w:ascii="Times New Roman" w:hAnsi="Times New Roman" w:cs="Times New Roman"/>
          <w:lang w:val="en-US"/>
        </w:rPr>
        <w:t>pismo</w:t>
      </w:r>
      <w:proofErr w:type="spellEnd"/>
      <w:r w:rsidRPr="008164A3">
        <w:rPr>
          <w:rFonts w:ascii="Times New Roman" w:hAnsi="Times New Roman" w:cs="Times New Roman"/>
        </w:rPr>
        <w:t>_</w:t>
      </w:r>
      <w:r w:rsidRPr="008164A3">
        <w:rPr>
          <w:rFonts w:ascii="Times New Roman" w:hAnsi="Times New Roman" w:cs="Times New Roman"/>
          <w:lang w:val="en-US"/>
        </w:rPr>
        <w:t>din</w:t>
      </w:r>
      <w:r w:rsidRPr="008164A3">
        <w:rPr>
          <w:rFonts w:ascii="Times New Roman" w:hAnsi="Times New Roman" w:cs="Times New Roman"/>
        </w:rPr>
        <w:t>@</w:t>
      </w:r>
      <w:proofErr w:type="spellStart"/>
      <w:r w:rsidRPr="008164A3">
        <w:rPr>
          <w:rFonts w:ascii="Times New Roman" w:hAnsi="Times New Roman" w:cs="Times New Roman"/>
          <w:lang w:val="en-US"/>
        </w:rPr>
        <w:t>mia</w:t>
      </w:r>
      <w:proofErr w:type="spellEnd"/>
      <w:r w:rsidRPr="008164A3">
        <w:rPr>
          <w:rFonts w:ascii="Times New Roman" w:hAnsi="Times New Roman" w:cs="Times New Roman"/>
        </w:rPr>
        <w:t>.</w:t>
      </w:r>
      <w:r w:rsidRPr="008164A3">
        <w:rPr>
          <w:rFonts w:ascii="Times New Roman" w:hAnsi="Times New Roman" w:cs="Times New Roman"/>
          <w:lang w:val="en-US"/>
        </w:rPr>
        <w:t>by</w:t>
      </w:r>
    </w:p>
    <w:sectPr w:rsidR="00385596" w:rsidRPr="008164A3" w:rsidSect="008164A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attachedTemplate r:id="rId1"/>
  <w:defaultTabStop w:val="708"/>
  <w:characterSpacingControl w:val="doNotCompress"/>
  <w:compat>
    <w:useFELayout/>
  </w:compat>
  <w:rsids>
    <w:rsidRoot w:val="008164A3"/>
    <w:rsid w:val="000E063F"/>
    <w:rsid w:val="001D1902"/>
    <w:rsid w:val="002F4FBA"/>
    <w:rsid w:val="00385596"/>
    <w:rsid w:val="0081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elkovich\AppData\Roaming\Microsoft\&#1064;&#1072;&#1073;&#1083;&#1086;&#1085;&#1099;\&#1050;&#1072;&#1074;&#1099;&#1095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B4723F-458C-4A6C-ABDC-B7B4B614E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Кавычки</Template>
  <TotalTime>4</TotalTime>
  <Pages>2</Pages>
  <Words>481</Words>
  <Characters>2748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Шелкович</dc:creator>
  <cp:lastModifiedBy>Шелкович</cp:lastModifiedBy>
  <cp:revision>1</cp:revision>
  <dcterms:created xsi:type="dcterms:W3CDTF">2019-04-05T11:57:00Z</dcterms:created>
  <dcterms:modified xsi:type="dcterms:W3CDTF">2019-04-05T12:01:00Z</dcterms:modified>
</cp:coreProperties>
</file>