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D5" w:rsidRPr="009440B1" w:rsidRDefault="00CB74D5" w:rsidP="00CB74D5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</w:pP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М</w:t>
      </w:r>
      <w:r w:rsidRPr="009440B1">
        <w:rPr>
          <w:rFonts w:ascii="Times New Roman" w:hAnsi="Times New Roman" w:cs="Times New Roman"/>
          <w:b/>
          <w:bCs/>
          <w:color w:val="000000"/>
          <w:spacing w:val="-7"/>
          <w:sz w:val="30"/>
          <w:szCs w:val="30"/>
          <w:lang w:val="be-BY"/>
        </w:rPr>
        <w:t>ІНІ</w:t>
      </w: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СТЭРСТВА ЮСТЫЦЫІ</w:t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МИНИСТЕРСТВО ЮСТИЦИИ</w:t>
      </w:r>
    </w:p>
    <w:p w:rsidR="00CB74D5" w:rsidRPr="009440B1" w:rsidRDefault="00CB74D5" w:rsidP="00CB74D5">
      <w:pPr>
        <w:spacing w:before="120" w:after="0" w:line="280" w:lineRule="exact"/>
        <w:jc w:val="center"/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</w:pP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РЭСПУБЛІ</w:t>
      </w:r>
      <w:proofErr w:type="gramStart"/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К</w:t>
      </w:r>
      <w:proofErr w:type="gramEnd"/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І БЕЛАРУСЬ</w:t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 w:rsidRPr="009440B1"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РЕСПУБЛИКИ БЕЛАРУСЬ</w:t>
      </w:r>
    </w:p>
    <w:p w:rsidR="00CB74D5" w:rsidRDefault="00CB74D5" w:rsidP="00CB74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CB74D5" w:rsidRPr="00ED7374" w:rsidTr="007F572E">
        <w:tc>
          <w:tcPr>
            <w:tcW w:w="4857" w:type="dxa"/>
          </w:tcPr>
          <w:p w:rsidR="00CB74D5" w:rsidRPr="009440B1" w:rsidRDefault="00CB74D5" w:rsidP="007F572E">
            <w:pPr>
              <w:shd w:val="clear" w:color="auto" w:fill="FFFFFF"/>
              <w:spacing w:line="245" w:lineRule="exact"/>
              <w:ind w:left="134"/>
              <w:rPr>
                <w:rFonts w:ascii="Times New Roman" w:hAnsi="Times New Roman" w:cs="Times New Roman"/>
              </w:rPr>
            </w:pPr>
            <w:proofErr w:type="spellStart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>вул</w:t>
            </w:r>
            <w:proofErr w:type="spellEnd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 xml:space="preserve">. </w:t>
            </w:r>
            <w:proofErr w:type="spellStart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>Калектарная</w:t>
            </w:r>
            <w:proofErr w:type="spellEnd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 xml:space="preserve">, 10, 220004, г. </w:t>
            </w:r>
            <w:r w:rsidRPr="009440B1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Мін</w:t>
            </w:r>
            <w:proofErr w:type="spellStart"/>
            <w:r w:rsidRPr="009440B1">
              <w:rPr>
                <w:rFonts w:ascii="Times New Roman" w:hAnsi="Times New Roman" w:cs="Times New Roman"/>
                <w:color w:val="000000"/>
                <w:spacing w:val="-4"/>
              </w:rPr>
              <w:t>ск</w:t>
            </w:r>
            <w:proofErr w:type="spellEnd"/>
          </w:p>
          <w:p w:rsidR="00CB74D5" w:rsidRPr="009440B1" w:rsidRDefault="00CB74D5" w:rsidP="007F572E">
            <w:pPr>
              <w:shd w:val="clear" w:color="auto" w:fill="FFFFFF"/>
              <w:spacing w:line="245" w:lineRule="exact"/>
              <w:ind w:left="125"/>
              <w:rPr>
                <w:rFonts w:ascii="Times New Roman" w:hAnsi="Times New Roman" w:cs="Times New Roman"/>
              </w:rPr>
            </w:pPr>
            <w:proofErr w:type="spellStart"/>
            <w:r w:rsidRPr="009440B1">
              <w:rPr>
                <w:rFonts w:ascii="Times New Roman" w:hAnsi="Times New Roman" w:cs="Times New Roman"/>
                <w:color w:val="000000"/>
                <w:spacing w:val="-3"/>
              </w:rPr>
              <w:t>Тэл</w:t>
            </w:r>
            <w:proofErr w:type="spellEnd"/>
            <w:r w:rsidRPr="009440B1">
              <w:rPr>
                <w:rFonts w:ascii="Times New Roman" w:hAnsi="Times New Roman" w:cs="Times New Roman"/>
                <w:color w:val="000000"/>
                <w:spacing w:val="-3"/>
              </w:rPr>
              <w:t>./факс: 200-86-87, 200-97-55</w:t>
            </w:r>
          </w:p>
          <w:p w:rsidR="00CB74D5" w:rsidRPr="009440B1" w:rsidRDefault="00CB74D5" w:rsidP="007F572E">
            <w:pPr>
              <w:shd w:val="clear" w:color="auto" w:fill="FFFFFF"/>
              <w:spacing w:line="245" w:lineRule="exact"/>
              <w:ind w:left="130" w:right="-53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9440B1"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E-mail: kanc@minjust.by, minjust@mail.gov.by</w:t>
            </w:r>
          </w:p>
        </w:tc>
        <w:tc>
          <w:tcPr>
            <w:tcW w:w="4857" w:type="dxa"/>
          </w:tcPr>
          <w:p w:rsidR="00CB74D5" w:rsidRPr="009440B1" w:rsidRDefault="00CB74D5" w:rsidP="007F572E">
            <w:pPr>
              <w:shd w:val="clear" w:color="auto" w:fill="FFFFFF"/>
              <w:spacing w:before="10" w:line="245" w:lineRule="exact"/>
              <w:ind w:left="5"/>
              <w:rPr>
                <w:rFonts w:ascii="Times New Roman" w:hAnsi="Times New Roman" w:cs="Times New Roman"/>
              </w:rPr>
            </w:pPr>
            <w:r w:rsidRPr="009440B1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9440B1">
              <w:rPr>
                <w:rFonts w:ascii="Times New Roman" w:hAnsi="Times New Roman" w:cs="Times New Roman"/>
                <w:color w:val="000000"/>
              </w:rPr>
              <w:t>Коллекторная</w:t>
            </w:r>
            <w:proofErr w:type="gramEnd"/>
            <w:r w:rsidRPr="009440B1">
              <w:rPr>
                <w:rFonts w:ascii="Times New Roman" w:hAnsi="Times New Roman" w:cs="Times New Roman"/>
                <w:color w:val="000000"/>
              </w:rPr>
              <w:t>, 10, 220004, г. Минск</w:t>
            </w:r>
          </w:p>
          <w:p w:rsidR="00CB74D5" w:rsidRPr="009440B1" w:rsidRDefault="00CB74D5" w:rsidP="007F572E">
            <w:pPr>
              <w:shd w:val="clear" w:color="auto" w:fill="FFFFFF"/>
              <w:spacing w:before="5" w:line="245" w:lineRule="exact"/>
              <w:rPr>
                <w:rFonts w:ascii="Times New Roman" w:hAnsi="Times New Roman" w:cs="Times New Roman"/>
              </w:rPr>
            </w:pPr>
            <w:r w:rsidRPr="009440B1">
              <w:rPr>
                <w:rFonts w:ascii="Times New Roman" w:hAnsi="Times New Roman" w:cs="Times New Roman"/>
                <w:color w:val="000000"/>
              </w:rPr>
              <w:t>Тел./факс: 200-86-87, 200-97-55</w:t>
            </w:r>
          </w:p>
          <w:p w:rsidR="00CB74D5" w:rsidRPr="009440B1" w:rsidRDefault="00CB74D5" w:rsidP="007F572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9440B1">
              <w:rPr>
                <w:rFonts w:ascii="Times New Roman" w:hAnsi="Times New Roman" w:cs="Times New Roman"/>
                <w:color w:val="000000"/>
                <w:spacing w:val="-3"/>
                <w:lang w:val="en-US"/>
              </w:rPr>
              <w:t>E-mail: kanc@minjust.by, minjust@mail.gov.by</w:t>
            </w:r>
          </w:p>
        </w:tc>
      </w:tr>
    </w:tbl>
    <w:p w:rsidR="009D255C" w:rsidRPr="009440B1" w:rsidRDefault="009D255C" w:rsidP="00CB74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CB74D5" w:rsidRDefault="007F572E" w:rsidP="00CB74D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CB74D5">
        <w:rPr>
          <w:rFonts w:ascii="Times New Roman" w:eastAsia="Times New Roman" w:hAnsi="Times New Roman" w:cs="Times New Roman"/>
          <w:sz w:val="30"/>
          <w:szCs w:val="30"/>
          <w:lang w:eastAsia="ru-RU"/>
        </w:rPr>
        <w:t>.10</w:t>
      </w:r>
      <w:r w:rsidR="00CB74D5" w:rsidRPr="0037537D">
        <w:rPr>
          <w:rFonts w:ascii="Times New Roman" w:eastAsia="Times New Roman" w:hAnsi="Times New Roman" w:cs="Times New Roman"/>
          <w:sz w:val="30"/>
          <w:szCs w:val="30"/>
          <w:lang w:eastAsia="ru-RU"/>
        </w:rPr>
        <w:t>.2016 г. № 04-1-</w:t>
      </w:r>
      <w:r w:rsidR="00CB74D5">
        <w:rPr>
          <w:rFonts w:ascii="Times New Roman" w:eastAsia="Times New Roman" w:hAnsi="Times New Roman" w:cs="Times New Roman"/>
          <w:sz w:val="30"/>
          <w:szCs w:val="30"/>
          <w:lang w:eastAsia="ru-RU"/>
        </w:rPr>
        <w:t>15</w:t>
      </w:r>
      <w:r w:rsidR="00CB74D5" w:rsidRPr="0037537D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="00903267">
        <w:rPr>
          <w:rFonts w:ascii="Times New Roman" w:eastAsia="Times New Roman" w:hAnsi="Times New Roman" w:cs="Times New Roman"/>
          <w:sz w:val="30"/>
          <w:szCs w:val="30"/>
          <w:lang w:eastAsia="ru-RU"/>
        </w:rPr>
        <w:t>К-2651</w:t>
      </w:r>
    </w:p>
    <w:p w:rsidR="009D255C" w:rsidRPr="009D255C" w:rsidRDefault="00ED7374" w:rsidP="00CB74D5">
      <w:pPr>
        <w:pStyle w:val="a4"/>
        <w:ind w:left="5520" w:right="-82"/>
        <w:jc w:val="both"/>
      </w:pPr>
      <w:r w:rsidRPr="009D255C">
        <w:t xml:space="preserve"> </w:t>
      </w:r>
      <w:r w:rsidR="009D255C" w:rsidRPr="009D255C">
        <w:t>(</w:t>
      </w:r>
      <w:r w:rsidR="009D255C">
        <w:t>для информирования иных заинтересованных)</w:t>
      </w:r>
      <w:r w:rsidR="009D255C" w:rsidRPr="009D255C">
        <w:t xml:space="preserve"> </w:t>
      </w:r>
    </w:p>
    <w:p w:rsidR="00CB74D5" w:rsidRPr="00B06784" w:rsidRDefault="00CB74D5" w:rsidP="00CB74D5">
      <w:pPr>
        <w:tabs>
          <w:tab w:val="left" w:pos="4500"/>
        </w:tabs>
        <w:spacing w:after="0" w:line="280" w:lineRule="exact"/>
        <w:ind w:righ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разъяснении компетенции</w:t>
      </w:r>
    </w:p>
    <w:p w:rsidR="00CB74D5" w:rsidRPr="00B06784" w:rsidRDefault="00CB74D5" w:rsidP="00CB74D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74D5" w:rsidRPr="00B06784" w:rsidRDefault="007F572E" w:rsidP="00CB7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Министерство</w:t>
      </w:r>
      <w:r w:rsidR="00CB74D5" w:rsidRPr="00A244C1">
        <w:rPr>
          <w:rFonts w:ascii="Times New Roman" w:hAnsi="Times New Roman" w:cs="Times New Roman"/>
          <w:sz w:val="30"/>
          <w:szCs w:val="30"/>
        </w:rPr>
        <w:t xml:space="preserve"> юстиции</w:t>
      </w:r>
      <w:r w:rsidR="00CB74D5" w:rsidRPr="00F349C3">
        <w:t xml:space="preserve"> </w:t>
      </w:r>
      <w:r w:rsidR="00CB74D5"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рассмотрело</w:t>
      </w:r>
      <w:r w:rsidR="00CB74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поступившее из Аппарата Совета Министров Республики Беларусь обращение, содержащее предложение 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представления копий документов в государственные органы</w:t>
      </w:r>
      <w:r w:rsidR="00CB74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 в пределах компетенции </w:t>
      </w:r>
      <w:r w:rsidR="00CB74D5"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сообщает следующее.</w:t>
      </w:r>
    </w:p>
    <w:p w:rsidR="00CB74D5" w:rsidRPr="00B06784" w:rsidRDefault="00CB74D5" w:rsidP="00CB74D5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обращения граждан и юридических лиц в государственные органы, иные организации и порядок рассмотрения таких обращений установлены Законом Республики Беларусь от 18 июля 2011 года «Об обращениях граждан и юридических лиц», Указом Президента Республики Беларусь от 15 октября </w:t>
      </w:r>
      <w:smartTag w:uri="urn:schemas-microsoft-com:office:smarttags" w:element="metricconverter">
        <w:smartTagPr>
          <w:attr w:name="ProductID" w:val="2007 г"/>
        </w:smartTagPr>
        <w:r w:rsidRPr="00B0678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2007 г</w:t>
        </w:r>
      </w:smartTag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. № 498 «О дополнительных мерах по работе с обращен</w:t>
      </w:r>
      <w:r w:rsidR="009F4F5A">
        <w:rPr>
          <w:rFonts w:ascii="Times New Roman" w:eastAsia="Times New Roman" w:hAnsi="Times New Roman" w:cs="Times New Roman"/>
          <w:sz w:val="30"/>
          <w:szCs w:val="30"/>
          <w:lang w:eastAsia="ru-RU"/>
        </w:rPr>
        <w:t>иями граждан и юридических лиц».</w:t>
      </w:r>
    </w:p>
    <w:p w:rsidR="00CB74D5" w:rsidRPr="00B06784" w:rsidRDefault="00CB74D5" w:rsidP="00CB7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="009F4F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названным </w:t>
      </w: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Указом Министерство юстиции рассматривает по существу обращения, относящиеся к сфере юстиции, в том числе по вопросам регистрации актов гражданского состояния, </w:t>
      </w:r>
      <w:proofErr w:type="gramStart"/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осуществлением данной деятельности, организации работы органов принудительного исполнения, контроля за соблюдением законодательства о нотариате, об адвокатуре, об оказании юридических услуг. </w:t>
      </w:r>
    </w:p>
    <w:p w:rsidR="00CB74D5" w:rsidRDefault="00CB74D5" w:rsidP="00CB7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Положением о Министерстве юстиции Республики Беларусь, утвержденным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Pr="00B0678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2001 г</w:t>
        </w:r>
      </w:smartTag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>. № 1605, определено, что Министерство юстиции является республиканским органом государственного управления в сфере юстиции и не наделено правом официального толкования нормативных правовых актов, разъяснения действующего законодательства применительно к конкретным правоотношениям, а также оценки правоме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рности действий должностных лиц</w:t>
      </w:r>
      <w:r w:rsidRPr="00B06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иных государственных органов и организаций.</w:t>
      </w:r>
    </w:p>
    <w:p w:rsidR="007F572E" w:rsidRDefault="007F572E" w:rsidP="0090326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рассматриваемом обращении не содержится вопросов, относящихся к сфере юстиции.</w:t>
      </w:r>
    </w:p>
    <w:p w:rsidR="007F572E" w:rsidRDefault="007F572E" w:rsidP="0090326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 же время полагаем возможным отметить следующее.</w:t>
      </w:r>
      <w:r w:rsidR="00D051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C669F" w:rsidRDefault="00D051F6" w:rsidP="00B8011C">
      <w:pPr>
        <w:pStyle w:val="ConsPlusNormal"/>
        <w:ind w:firstLine="709"/>
        <w:jc w:val="both"/>
        <w:outlineLvl w:val="0"/>
      </w:pPr>
      <w:r>
        <w:rPr>
          <w:rFonts w:eastAsia="Times New Roman"/>
          <w:lang w:eastAsia="ru-RU"/>
        </w:rPr>
        <w:t>Взаимодействие граждан и государственных органов (иных организаций), в большинстве своем, осуществляется в рамках административных процедур. П</w:t>
      </w:r>
      <w:r w:rsidR="007F572E">
        <w:rPr>
          <w:rFonts w:eastAsia="Times New Roman"/>
          <w:lang w:eastAsia="ru-RU"/>
        </w:rPr>
        <w:t xml:space="preserve">еречень документов и (или) сведений, </w:t>
      </w:r>
      <w:r w:rsidR="007F572E">
        <w:rPr>
          <w:rFonts w:eastAsia="Times New Roman"/>
          <w:lang w:eastAsia="ru-RU"/>
        </w:rPr>
        <w:lastRenderedPageBreak/>
        <w:t xml:space="preserve">представляемых </w:t>
      </w:r>
      <w:r w:rsidR="00B8011C">
        <w:rPr>
          <w:rFonts w:eastAsia="Times New Roman"/>
          <w:lang w:eastAsia="ru-RU"/>
        </w:rPr>
        <w:t>гражданами</w:t>
      </w:r>
      <w:r w:rsidR="007F572E">
        <w:rPr>
          <w:rFonts w:eastAsia="Times New Roman"/>
          <w:lang w:eastAsia="ru-RU"/>
        </w:rPr>
        <w:t xml:space="preserve"> для осуществления административн</w:t>
      </w:r>
      <w:r w:rsidR="00B8011C">
        <w:rPr>
          <w:rFonts w:eastAsia="Times New Roman"/>
          <w:lang w:eastAsia="ru-RU"/>
        </w:rPr>
        <w:t xml:space="preserve">ых </w:t>
      </w:r>
      <w:r w:rsidR="007F572E">
        <w:rPr>
          <w:rFonts w:eastAsia="Times New Roman"/>
          <w:lang w:eastAsia="ru-RU"/>
        </w:rPr>
        <w:t xml:space="preserve">процедур, </w:t>
      </w:r>
      <w:r>
        <w:rPr>
          <w:rFonts w:eastAsia="Times New Roman"/>
          <w:lang w:eastAsia="ru-RU"/>
        </w:rPr>
        <w:t xml:space="preserve">содержится в Указе Президента Республики Беларусь от </w:t>
      </w:r>
      <w:r w:rsidR="00D63D6F">
        <w:rPr>
          <w:rFonts w:eastAsia="Times New Roman"/>
          <w:lang w:eastAsia="ru-RU"/>
        </w:rPr>
        <w:t xml:space="preserve">          </w:t>
      </w:r>
      <w:r>
        <w:rPr>
          <w:rFonts w:eastAsia="Times New Roman"/>
          <w:lang w:eastAsia="ru-RU"/>
        </w:rPr>
        <w:t>26 апреля 2010 г. № 200 «Об административных процедурах, осуществляемых государственными органами и иными организациями по заявлениям граждан» (далее – Указ).</w:t>
      </w:r>
      <w:r w:rsidR="009C669F" w:rsidRPr="009C669F">
        <w:t xml:space="preserve"> </w:t>
      </w:r>
      <w:r w:rsidR="00B8011C">
        <w:t>При этом для осуществления ряда административных процедур представление гражданином копий определенных документов прямо предусмотрено перечнем административных процедур, осуществляемых государственными органами и иными организациями по заявлениям граждан, утвержденным Указом.</w:t>
      </w:r>
    </w:p>
    <w:p w:rsidR="006C7370" w:rsidRPr="006C7370" w:rsidRDefault="006C7370" w:rsidP="006C7370">
      <w:pPr>
        <w:spacing w:after="1" w:line="3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73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Законом Республики Беларусь от 28 октября 2008 года «Об основах административных процедур»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6C7370">
        <w:rPr>
          <w:rFonts w:ascii="Times New Roman" w:eastAsia="Times New Roman" w:hAnsi="Times New Roman" w:cs="Times New Roman"/>
          <w:sz w:val="30"/>
          <w:szCs w:val="30"/>
          <w:lang w:eastAsia="ru-RU"/>
        </w:rPr>
        <w:t>аинтересованные лица обязаны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C73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представлять в уполномоченные органы документы и (или) сведения, включенные в перечни документов и (или) сведений, представл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яемых заинтересованными лицами для осуществления административных процедур.</w:t>
      </w:r>
    </w:p>
    <w:p w:rsidR="005F49A3" w:rsidRDefault="006C7370" w:rsidP="00A347E1">
      <w:pPr>
        <w:spacing w:after="1" w:line="300" w:lineRule="atLeast"/>
        <w:ind w:firstLine="709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Одновременно п</w:t>
      </w:r>
      <w:r w:rsidR="00D051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унктом 1 Указа закреплено, что </w:t>
      </w:r>
      <w:r w:rsidR="00D051F6">
        <w:rPr>
          <w:rFonts w:ascii="Times New Roman" w:hAnsi="Times New Roman" w:cs="Times New Roman"/>
          <w:sz w:val="30"/>
        </w:rPr>
        <w:t xml:space="preserve">требовать от граждан представления документов и (или) сведений, </w:t>
      </w:r>
      <w:proofErr w:type="gramStart"/>
      <w:r w:rsidR="00D051F6">
        <w:rPr>
          <w:rFonts w:ascii="Times New Roman" w:hAnsi="Times New Roman" w:cs="Times New Roman"/>
          <w:sz w:val="30"/>
        </w:rPr>
        <w:t>кроме</w:t>
      </w:r>
      <w:proofErr w:type="gramEnd"/>
      <w:r w:rsidR="00D051F6">
        <w:rPr>
          <w:rFonts w:ascii="Times New Roman" w:hAnsi="Times New Roman" w:cs="Times New Roman"/>
          <w:sz w:val="30"/>
        </w:rPr>
        <w:t xml:space="preserve"> предусмотренных </w:t>
      </w:r>
      <w:r>
        <w:rPr>
          <w:rFonts w:ascii="Times New Roman" w:hAnsi="Times New Roman" w:cs="Times New Roman"/>
          <w:sz w:val="30"/>
        </w:rPr>
        <w:t>выше</w:t>
      </w:r>
      <w:r w:rsidR="00FA435B">
        <w:rPr>
          <w:rFonts w:ascii="Times New Roman" w:hAnsi="Times New Roman" w:cs="Times New Roman"/>
          <w:sz w:val="30"/>
        </w:rPr>
        <w:t xml:space="preserve">названным </w:t>
      </w:r>
      <w:r w:rsidR="00D051F6">
        <w:rPr>
          <w:rFonts w:ascii="Times New Roman" w:hAnsi="Times New Roman" w:cs="Times New Roman"/>
          <w:sz w:val="30"/>
        </w:rPr>
        <w:t>перечнем</w:t>
      </w:r>
      <w:r w:rsidR="00B8011C">
        <w:rPr>
          <w:rFonts w:ascii="Times New Roman" w:hAnsi="Times New Roman" w:cs="Times New Roman"/>
          <w:sz w:val="30"/>
        </w:rPr>
        <w:t>,</w:t>
      </w:r>
      <w:r w:rsidR="00D051F6">
        <w:rPr>
          <w:rFonts w:ascii="Times New Roman" w:hAnsi="Times New Roman" w:cs="Times New Roman"/>
          <w:sz w:val="30"/>
        </w:rPr>
        <w:t xml:space="preserve"> запрещается</w:t>
      </w:r>
      <w:r w:rsidR="009C669F">
        <w:rPr>
          <w:rFonts w:ascii="Times New Roman" w:hAnsi="Times New Roman" w:cs="Times New Roman"/>
          <w:sz w:val="30"/>
        </w:rPr>
        <w:t>.</w:t>
      </w:r>
      <w:r w:rsidR="005F49A3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 xml:space="preserve">                                            </w:t>
      </w:r>
      <w:r w:rsidR="005F49A3">
        <w:rPr>
          <w:rFonts w:ascii="Times New Roman" w:hAnsi="Times New Roman" w:cs="Times New Roman"/>
          <w:sz w:val="30"/>
        </w:rPr>
        <w:t>За нарушение законодательства об административных процедурах предусмотрена административная ответственность в виде штрафа в размере от четырех до десяти базовых величин.</w:t>
      </w:r>
    </w:p>
    <w:p w:rsidR="005E139C" w:rsidRPr="005E139C" w:rsidRDefault="00FA435B" w:rsidP="005E139C">
      <w:pPr>
        <w:spacing w:after="1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39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</w:t>
      </w:r>
      <w:r w:rsidR="00A347E1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5E1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 Директивы Президента Республики Беларусь от 27 декабря 2006 г. № 2 «О дебюрократизации государственного аппарата и повышении качества обеспечения жизнедеятельности населения»</w:t>
      </w:r>
      <w:r w:rsidR="00A347E1">
        <w:rPr>
          <w:rFonts w:ascii="Times New Roman" w:hAnsi="Times New Roman" w:cs="Times New Roman"/>
          <w:b/>
          <w:sz w:val="30"/>
        </w:rPr>
        <w:t xml:space="preserve"> </w:t>
      </w:r>
      <w:r w:rsidR="00A347E1" w:rsidRPr="00A347E1">
        <w:rPr>
          <w:rFonts w:ascii="Times New Roman" w:hAnsi="Times New Roman" w:cs="Times New Roman"/>
          <w:sz w:val="30"/>
        </w:rPr>
        <w:t xml:space="preserve">создание условий для 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 распорядительных органов. </w:t>
      </w:r>
      <w:r w:rsidR="00A347E1">
        <w:rPr>
          <w:rFonts w:ascii="Times New Roman" w:hAnsi="Times New Roman" w:cs="Times New Roman"/>
          <w:sz w:val="30"/>
        </w:rPr>
        <w:t xml:space="preserve">В этой связи </w:t>
      </w:r>
      <w:r w:rsidR="00A347E1" w:rsidRPr="005E139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облисп</w:t>
      </w:r>
      <w:r w:rsidR="00A347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олкомам и Минскому горисполкому поручено на </w:t>
      </w:r>
      <w:r w:rsidR="00A347E1" w:rsidRPr="005E139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периодической основе</w:t>
      </w:r>
      <w:r w:rsidR="00A347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A347E1" w:rsidRPr="005E139C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анализировать</w:t>
      </w:r>
      <w:proofErr w:type="gramEnd"/>
      <w:r w:rsidR="00A347E1" w:rsidRPr="005E1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качество оказания услуг населению, в том</w:t>
      </w:r>
      <w:r w:rsidR="00A347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347E1" w:rsidRPr="005E139C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числе с учетом количества поступивших жалоб, и принимать меры по повы</w:t>
      </w:r>
      <w:r w:rsidR="00A347E1">
        <w:rPr>
          <w:rFonts w:ascii="Times New Roman" w:eastAsia="Times New Roman" w:hAnsi="Times New Roman" w:cs="Times New Roman"/>
          <w:sz w:val="30"/>
          <w:szCs w:val="30"/>
          <w:lang w:eastAsia="ru-RU"/>
        </w:rPr>
        <w:t>шению эффективности их оказания.</w:t>
      </w:r>
      <w:r w:rsidR="005E1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B74D5" w:rsidRPr="007F572E" w:rsidRDefault="00CB74D5" w:rsidP="00CB74D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56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необходимости получения юридической помощи в соответствии со статьей 5 Закона Республики Беларусь «Об адвокатуре и адвокатской деятельности в Республике Беларусь» Вы вправе обратиться к адвокатам. </w:t>
      </w:r>
    </w:p>
    <w:p w:rsidR="009D255C" w:rsidRPr="007F572E" w:rsidRDefault="009D255C" w:rsidP="00CB74D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tbl>
      <w:tblPr>
        <w:tblStyle w:val="2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5"/>
        <w:gridCol w:w="3963"/>
      </w:tblGrid>
      <w:tr w:rsidR="009D255C" w:rsidRPr="003640DC" w:rsidTr="007F572E">
        <w:trPr>
          <w:trHeight w:val="353"/>
        </w:trPr>
        <w:tc>
          <w:tcPr>
            <w:tcW w:w="5505" w:type="dxa"/>
          </w:tcPr>
          <w:p w:rsidR="006E28FE" w:rsidRDefault="006E28FE" w:rsidP="007F572E">
            <w:pPr>
              <w:spacing w:line="240" w:lineRule="exact"/>
              <w:jc w:val="both"/>
              <w:rPr>
                <w:sz w:val="30"/>
                <w:szCs w:val="30"/>
              </w:rPr>
            </w:pPr>
          </w:p>
          <w:p w:rsidR="009D255C" w:rsidRPr="003640DC" w:rsidRDefault="005E139C" w:rsidP="007F572E">
            <w:pPr>
              <w:spacing w:line="24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Министра</w:t>
            </w:r>
          </w:p>
        </w:tc>
        <w:tc>
          <w:tcPr>
            <w:tcW w:w="3963" w:type="dxa"/>
          </w:tcPr>
          <w:p w:rsidR="006E28FE" w:rsidRDefault="005E139C" w:rsidP="007F572E">
            <w:pPr>
              <w:spacing w:line="24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</w:t>
            </w:r>
          </w:p>
          <w:p w:rsidR="009D255C" w:rsidRPr="003640DC" w:rsidRDefault="006E28FE" w:rsidP="007F572E">
            <w:pPr>
              <w:spacing w:line="24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</w:t>
            </w:r>
            <w:r w:rsidR="005E139C">
              <w:rPr>
                <w:sz w:val="30"/>
                <w:szCs w:val="30"/>
              </w:rPr>
              <w:t>И.Г.Тушинский</w:t>
            </w:r>
          </w:p>
        </w:tc>
      </w:tr>
    </w:tbl>
    <w:p w:rsidR="009D255C" w:rsidRPr="00B06784" w:rsidRDefault="009D255C" w:rsidP="006E28FE">
      <w:pPr>
        <w:spacing w:after="0" w:line="240" w:lineRule="auto"/>
      </w:pPr>
    </w:p>
    <w:sectPr w:rsidR="009D255C" w:rsidRPr="00B06784" w:rsidSect="006E28FE">
      <w:pgSz w:w="11906" w:h="16838"/>
      <w:pgMar w:top="964" w:right="680" w:bottom="96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F9" w:rsidRDefault="009700F9" w:rsidP="006C7370">
      <w:pPr>
        <w:spacing w:after="0" w:line="240" w:lineRule="auto"/>
      </w:pPr>
      <w:r>
        <w:separator/>
      </w:r>
    </w:p>
  </w:endnote>
  <w:endnote w:type="continuationSeparator" w:id="0">
    <w:p w:rsidR="009700F9" w:rsidRDefault="009700F9" w:rsidP="006C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F9" w:rsidRDefault="009700F9" w:rsidP="006C7370">
      <w:pPr>
        <w:spacing w:after="0" w:line="240" w:lineRule="auto"/>
      </w:pPr>
      <w:r>
        <w:separator/>
      </w:r>
    </w:p>
  </w:footnote>
  <w:footnote w:type="continuationSeparator" w:id="0">
    <w:p w:rsidR="009700F9" w:rsidRDefault="009700F9" w:rsidP="006C7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79"/>
    <w:rsid w:val="00194BC4"/>
    <w:rsid w:val="002F028D"/>
    <w:rsid w:val="005E139C"/>
    <w:rsid w:val="005F49A3"/>
    <w:rsid w:val="006C7370"/>
    <w:rsid w:val="006E28FE"/>
    <w:rsid w:val="007F572E"/>
    <w:rsid w:val="00903267"/>
    <w:rsid w:val="009700F9"/>
    <w:rsid w:val="009C669F"/>
    <w:rsid w:val="009D255C"/>
    <w:rsid w:val="009F4F5A"/>
    <w:rsid w:val="00A347E1"/>
    <w:rsid w:val="00B8011C"/>
    <w:rsid w:val="00CB74D5"/>
    <w:rsid w:val="00D051F6"/>
    <w:rsid w:val="00D63D6F"/>
    <w:rsid w:val="00DC4379"/>
    <w:rsid w:val="00ED7374"/>
    <w:rsid w:val="00FA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уда"/>
    <w:basedOn w:val="a"/>
    <w:rsid w:val="00CB74D5"/>
    <w:pPr>
      <w:spacing w:after="0" w:line="280" w:lineRule="exact"/>
      <w:ind w:left="4536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Hyperlink"/>
    <w:basedOn w:val="a0"/>
    <w:uiPriority w:val="99"/>
    <w:unhideWhenUsed/>
    <w:rsid w:val="00CB74D5"/>
    <w:rPr>
      <w:color w:val="0000FF" w:themeColor="hyperlink"/>
      <w:u w:val="single"/>
    </w:rPr>
  </w:style>
  <w:style w:type="paragraph" w:customStyle="1" w:styleId="ConsPlusNormal">
    <w:name w:val="ConsPlusNormal"/>
    <w:rsid w:val="00CB7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2">
    <w:name w:val="Сетка таблицы2"/>
    <w:basedOn w:val="a1"/>
    <w:next w:val="a3"/>
    <w:rsid w:val="009D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370"/>
  </w:style>
  <w:style w:type="paragraph" w:styleId="a8">
    <w:name w:val="footer"/>
    <w:basedOn w:val="a"/>
    <w:link w:val="a9"/>
    <w:uiPriority w:val="99"/>
    <w:unhideWhenUsed/>
    <w:rsid w:val="006C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370"/>
  </w:style>
  <w:style w:type="paragraph" w:styleId="aa">
    <w:name w:val="Balloon Text"/>
    <w:basedOn w:val="a"/>
    <w:link w:val="ab"/>
    <w:uiPriority w:val="99"/>
    <w:semiHidden/>
    <w:unhideWhenUsed/>
    <w:rsid w:val="009F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уда"/>
    <w:basedOn w:val="a"/>
    <w:rsid w:val="00CB74D5"/>
    <w:pPr>
      <w:spacing w:after="0" w:line="280" w:lineRule="exact"/>
      <w:ind w:left="4536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Hyperlink"/>
    <w:basedOn w:val="a0"/>
    <w:uiPriority w:val="99"/>
    <w:unhideWhenUsed/>
    <w:rsid w:val="00CB74D5"/>
    <w:rPr>
      <w:color w:val="0000FF" w:themeColor="hyperlink"/>
      <w:u w:val="single"/>
    </w:rPr>
  </w:style>
  <w:style w:type="paragraph" w:customStyle="1" w:styleId="ConsPlusNormal">
    <w:name w:val="ConsPlusNormal"/>
    <w:rsid w:val="00CB7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2">
    <w:name w:val="Сетка таблицы2"/>
    <w:basedOn w:val="a1"/>
    <w:next w:val="a3"/>
    <w:rsid w:val="009D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370"/>
  </w:style>
  <w:style w:type="paragraph" w:styleId="a8">
    <w:name w:val="footer"/>
    <w:basedOn w:val="a"/>
    <w:link w:val="a9"/>
    <w:uiPriority w:val="99"/>
    <w:unhideWhenUsed/>
    <w:rsid w:val="006C7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370"/>
  </w:style>
  <w:style w:type="paragraph" w:styleId="aa">
    <w:name w:val="Balloon Text"/>
    <w:basedOn w:val="a"/>
    <w:link w:val="ab"/>
    <w:uiPriority w:val="99"/>
    <w:semiHidden/>
    <w:unhideWhenUsed/>
    <w:rsid w:val="009F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9743-41D6-439A-93B2-BDB50B57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3251</dc:creator>
  <cp:keywords/>
  <dc:description/>
  <cp:lastModifiedBy>V</cp:lastModifiedBy>
  <cp:revision>9</cp:revision>
  <cp:lastPrinted>2016-10-10T14:14:00Z</cp:lastPrinted>
  <dcterms:created xsi:type="dcterms:W3CDTF">2016-10-06T12:16:00Z</dcterms:created>
  <dcterms:modified xsi:type="dcterms:W3CDTF">2016-10-11T21:02:00Z</dcterms:modified>
</cp:coreProperties>
</file>