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Layout w:type="fixed"/>
        <w:tblLook w:val="04A0"/>
      </w:tblPr>
      <w:tblGrid>
        <w:gridCol w:w="4426"/>
        <w:gridCol w:w="900"/>
        <w:gridCol w:w="4499"/>
      </w:tblGrid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pStyle w:val="5"/>
              <w:spacing w:line="28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Мінскі абласны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line="280" w:lineRule="exact"/>
              <w:rPr>
                <w:rFonts w:ascii="Peterburg" w:hAnsi="Peterburg" w:cs="Peterburg"/>
              </w:rPr>
            </w:pPr>
          </w:p>
        </w:tc>
        <w:tc>
          <w:tcPr>
            <w:tcW w:w="4499" w:type="dxa"/>
            <w:hideMark/>
          </w:tcPr>
          <w:p w:rsidR="007746F2" w:rsidRDefault="007746F2" w:rsidP="004361D8">
            <w:pPr>
              <w:pStyle w:val="1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Минский областной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spacing w:line="280" w:lineRule="exact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  <w:lang w:val="be-BY"/>
              </w:rPr>
              <w:t>выканаўчы камітэт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line="280" w:lineRule="exact"/>
              <w:rPr>
                <w:rFonts w:ascii="Peterburg" w:hAnsi="Peterburg" w:cs="Peterburg"/>
              </w:rPr>
            </w:pPr>
          </w:p>
        </w:tc>
        <w:tc>
          <w:tcPr>
            <w:tcW w:w="4499" w:type="dxa"/>
            <w:hideMark/>
          </w:tcPr>
          <w:p w:rsidR="007746F2" w:rsidRDefault="007746F2" w:rsidP="004361D8">
            <w:pPr>
              <w:pStyle w:val="5"/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spacing w:before="120" w:line="276" w:lineRule="auto"/>
              <w:jc w:val="center"/>
              <w:rPr>
                <w:sz w:val="22"/>
                <w:szCs w:val="22"/>
                <w:lang w:val="be-BY"/>
              </w:rPr>
            </w:pPr>
            <w:r>
              <w:rPr>
                <w:noProof/>
                <w:color w:val="000000"/>
                <w:sz w:val="22"/>
                <w:szCs w:val="22"/>
                <w:lang w:val="be-BY"/>
              </w:rPr>
              <w:t>Дзяржаўнае аб’яднанне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before="120" w:line="276" w:lineRule="auto"/>
              <w:rPr>
                <w:rFonts w:ascii="Peterburg" w:hAnsi="Peterburg" w:cs="Peterburg"/>
                <w:sz w:val="22"/>
                <w:szCs w:val="22"/>
              </w:rPr>
            </w:pPr>
          </w:p>
        </w:tc>
        <w:tc>
          <w:tcPr>
            <w:tcW w:w="4499" w:type="dxa"/>
            <w:hideMark/>
          </w:tcPr>
          <w:p w:rsidR="007746F2" w:rsidRDefault="007746F2" w:rsidP="004361D8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Государственное объединение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spacing w:line="2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«</w:t>
            </w:r>
            <w:r>
              <w:rPr>
                <w:b/>
                <w:bCs/>
                <w:noProof/>
                <w:color w:val="000000"/>
                <w:sz w:val="28"/>
                <w:szCs w:val="28"/>
                <w:lang w:val="be-BY"/>
              </w:rPr>
              <w:t>Жыллёва-камунальная гаспадарка М</w:t>
            </w:r>
            <w:r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нскай вобласц</w:t>
            </w:r>
            <w:r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»</w:t>
            </w:r>
          </w:p>
        </w:tc>
        <w:tc>
          <w:tcPr>
            <w:tcW w:w="900" w:type="dxa"/>
            <w:hideMark/>
          </w:tcPr>
          <w:p w:rsidR="007746F2" w:rsidRDefault="007746F2" w:rsidP="004361D8">
            <w:pPr>
              <w:spacing w:line="280" w:lineRule="exact"/>
              <w:rPr>
                <w:rFonts w:ascii="Peterburg" w:hAnsi="Peterburg" w:cs="Peterburg"/>
              </w:rPr>
            </w:pPr>
            <w:r>
              <w:rPr>
                <w:rFonts w:ascii="Peterburg" w:hAnsi="Peterburg" w:cs="Peterburg"/>
              </w:rPr>
              <w:t xml:space="preserve">    </w:t>
            </w:r>
          </w:p>
        </w:tc>
        <w:tc>
          <w:tcPr>
            <w:tcW w:w="4499" w:type="dxa"/>
            <w:hideMark/>
          </w:tcPr>
          <w:p w:rsidR="007746F2" w:rsidRDefault="007746F2" w:rsidP="004361D8">
            <w:pPr>
              <w:spacing w:line="2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«Жилищно-коммунальное хозяйство Минской области»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spacing w:before="120"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  <w:color w:val="000000"/>
                <w:sz w:val="18"/>
                <w:szCs w:val="18"/>
                <w:lang w:val="be-BY"/>
              </w:rPr>
              <w:t xml:space="preserve">вул.Камсамольская, 13,  220030,  г.Мінск 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before="120" w:line="276" w:lineRule="auto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499" w:type="dxa"/>
            <w:hideMark/>
          </w:tcPr>
          <w:p w:rsidR="007746F2" w:rsidRDefault="007746F2" w:rsidP="004361D8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ул.Комсомольская, 13, 220030,  г.Минск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C867F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color w:val="000000"/>
                <w:sz w:val="18"/>
                <w:szCs w:val="18"/>
                <w:lang w:val="be-BY"/>
              </w:rPr>
              <w:t xml:space="preserve">Тэл. (017) </w:t>
            </w:r>
            <w:r w:rsidR="00C867FC">
              <w:rPr>
                <w:noProof/>
                <w:color w:val="000000"/>
                <w:sz w:val="18"/>
                <w:szCs w:val="18"/>
              </w:rPr>
              <w:t>322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 xml:space="preserve"> </w:t>
            </w:r>
            <w:r w:rsidR="00C867FC">
              <w:rPr>
                <w:noProof/>
                <w:color w:val="000000"/>
                <w:sz w:val="18"/>
                <w:szCs w:val="18"/>
              </w:rPr>
              <w:t xml:space="preserve">67 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>71</w:t>
            </w:r>
            <w:r>
              <w:rPr>
                <w:noProof/>
                <w:color w:val="000000"/>
                <w:sz w:val="18"/>
                <w:szCs w:val="18"/>
                <w:lang w:val="be-BY"/>
              </w:rPr>
              <w:t>, факс (017) 32</w:t>
            </w:r>
            <w:r w:rsidR="00C867FC">
              <w:rPr>
                <w:noProof/>
                <w:color w:val="000000"/>
                <w:sz w:val="18"/>
                <w:szCs w:val="18"/>
                <w:lang w:val="be-BY"/>
              </w:rPr>
              <w:t>3</w:t>
            </w:r>
            <w:r>
              <w:rPr>
                <w:noProof/>
                <w:color w:val="000000"/>
                <w:sz w:val="18"/>
                <w:szCs w:val="18"/>
                <w:lang w:val="be-BY"/>
              </w:rPr>
              <w:t xml:space="preserve"> 67 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00" w:type="dxa"/>
          </w:tcPr>
          <w:p w:rsidR="007746F2" w:rsidRDefault="007746F2" w:rsidP="004361D8">
            <w:pPr>
              <w:pStyle w:val="a3"/>
              <w:tabs>
                <w:tab w:val="left" w:pos="708"/>
              </w:tabs>
              <w:spacing w:line="276" w:lineRule="auto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499" w:type="dxa"/>
            <w:hideMark/>
          </w:tcPr>
          <w:p w:rsidR="007746F2" w:rsidRDefault="007746F2" w:rsidP="00C867F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Тел. (017) </w:t>
            </w:r>
            <w:r w:rsidR="00C867FC">
              <w:rPr>
                <w:noProof/>
                <w:color w:val="000000"/>
                <w:sz w:val="18"/>
                <w:szCs w:val="18"/>
              </w:rPr>
              <w:t>322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 xml:space="preserve"> </w:t>
            </w:r>
            <w:r w:rsidR="00C867FC">
              <w:rPr>
                <w:noProof/>
                <w:color w:val="000000"/>
                <w:sz w:val="18"/>
                <w:szCs w:val="18"/>
              </w:rPr>
              <w:t xml:space="preserve">67 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>71</w:t>
            </w:r>
            <w:r>
              <w:rPr>
                <w:noProof/>
                <w:color w:val="000000"/>
                <w:sz w:val="18"/>
                <w:szCs w:val="18"/>
              </w:rPr>
              <w:t>, факс (017) 32</w:t>
            </w:r>
            <w:r w:rsidR="00C867FC">
              <w:rPr>
                <w:noProof/>
                <w:color w:val="000000"/>
                <w:sz w:val="18"/>
                <w:szCs w:val="18"/>
              </w:rPr>
              <w:t>3</w:t>
            </w:r>
            <w:r>
              <w:rPr>
                <w:noProof/>
                <w:color w:val="000000"/>
                <w:sz w:val="18"/>
                <w:szCs w:val="18"/>
              </w:rPr>
              <w:t xml:space="preserve"> 67 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jc w:val="center"/>
            </w:pPr>
            <w:proofErr w:type="spellStart"/>
            <w:r w:rsidRPr="00C269A9">
              <w:rPr>
                <w:sz w:val="18"/>
                <w:szCs w:val="18"/>
              </w:rPr>
              <w:t>рубр</w:t>
            </w:r>
            <w:r>
              <w:rPr>
                <w:sz w:val="18"/>
                <w:szCs w:val="18"/>
              </w:rPr>
              <w:t>ы</w:t>
            </w:r>
            <w:r w:rsidRPr="00C269A9">
              <w:rPr>
                <w:sz w:val="18"/>
                <w:szCs w:val="18"/>
              </w:rPr>
              <w:t>ка</w:t>
            </w:r>
            <w:proofErr w:type="spellEnd"/>
            <w:r w:rsidRPr="00C269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Электронныя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звароты</w:t>
            </w:r>
            <w:proofErr w:type="spellEnd"/>
            <w:r w:rsidRPr="00C269A9">
              <w:rPr>
                <w:sz w:val="18"/>
                <w:szCs w:val="18"/>
              </w:rPr>
              <w:t>»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line="276" w:lineRule="auto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499" w:type="dxa"/>
            <w:vAlign w:val="center"/>
            <w:hideMark/>
          </w:tcPr>
          <w:p w:rsidR="007746F2" w:rsidRPr="00D75528" w:rsidRDefault="007746F2" w:rsidP="004361D8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рубрика «Электронные обращения»</w:t>
            </w:r>
          </w:p>
        </w:tc>
      </w:tr>
      <w:tr w:rsidR="007746F2" w:rsidRPr="0092622F" w:rsidTr="004361D8">
        <w:tc>
          <w:tcPr>
            <w:tcW w:w="4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7746F2" w:rsidRDefault="007746F2" w:rsidP="004361D8">
            <w:pPr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go-mojts@tut.by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746F2" w:rsidRDefault="007746F2" w:rsidP="004361D8">
            <w:pPr>
              <w:spacing w:line="276" w:lineRule="auto"/>
              <w:rPr>
                <w:rFonts w:ascii="Peterburg" w:hAnsi="Peterburg" w:cs="Peterburg"/>
                <w:sz w:val="18"/>
                <w:szCs w:val="18"/>
                <w:lang w:val="en-US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7746F2" w:rsidRDefault="007746F2" w:rsidP="004361D8">
            <w:pPr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go-mojts@tut.by</w:t>
            </w:r>
          </w:p>
        </w:tc>
      </w:tr>
    </w:tbl>
    <w:p w:rsidR="007746F2" w:rsidRPr="001303CC" w:rsidRDefault="007746F2" w:rsidP="007746F2">
      <w:pPr>
        <w:rPr>
          <w:sz w:val="30"/>
          <w:szCs w:val="3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1560"/>
        <w:gridCol w:w="3011"/>
      </w:tblGrid>
      <w:tr w:rsidR="007746F2" w:rsidTr="003E41A7">
        <w:trPr>
          <w:trHeight w:val="340"/>
        </w:trPr>
        <w:tc>
          <w:tcPr>
            <w:tcW w:w="1560" w:type="dxa"/>
            <w:hideMark/>
          </w:tcPr>
          <w:p w:rsidR="007746F2" w:rsidRPr="00E66767" w:rsidRDefault="00FE6ED8" w:rsidP="00E6676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746F2">
              <w:rPr>
                <w:sz w:val="24"/>
                <w:szCs w:val="24"/>
                <w:lang w:val="en-US"/>
              </w:rPr>
              <w:t>.</w:t>
            </w:r>
            <w:r w:rsidR="00B605F9">
              <w:rPr>
                <w:sz w:val="24"/>
                <w:szCs w:val="24"/>
              </w:rPr>
              <w:t>0</w:t>
            </w:r>
            <w:r w:rsidR="00E66767">
              <w:rPr>
                <w:sz w:val="24"/>
                <w:szCs w:val="24"/>
              </w:rPr>
              <w:t>3</w:t>
            </w:r>
            <w:r w:rsidR="007746F2">
              <w:rPr>
                <w:sz w:val="24"/>
                <w:szCs w:val="24"/>
                <w:lang w:val="en-US"/>
              </w:rPr>
              <w:t>.20</w:t>
            </w:r>
            <w:r w:rsidR="00E66767">
              <w:rPr>
                <w:sz w:val="24"/>
                <w:szCs w:val="24"/>
              </w:rPr>
              <w:t>20</w:t>
            </w:r>
          </w:p>
        </w:tc>
        <w:tc>
          <w:tcPr>
            <w:tcW w:w="3011" w:type="dxa"/>
            <w:hideMark/>
          </w:tcPr>
          <w:p w:rsidR="007746F2" w:rsidRPr="003D3677" w:rsidRDefault="007746F2" w:rsidP="00E66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E66767">
              <w:rPr>
                <w:sz w:val="24"/>
                <w:szCs w:val="24"/>
              </w:rPr>
              <w:t>362-Е/1</w:t>
            </w:r>
          </w:p>
        </w:tc>
      </w:tr>
      <w:tr w:rsidR="007746F2" w:rsidTr="003E41A7">
        <w:trPr>
          <w:trHeight w:val="340"/>
        </w:trPr>
        <w:tc>
          <w:tcPr>
            <w:tcW w:w="1560" w:type="dxa"/>
            <w:hideMark/>
          </w:tcPr>
          <w:p w:rsidR="007746F2" w:rsidRPr="00583CED" w:rsidRDefault="007746F2" w:rsidP="004361D8">
            <w:pPr>
              <w:jc w:val="both"/>
              <w:rPr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3011" w:type="dxa"/>
            <w:hideMark/>
          </w:tcPr>
          <w:p w:rsidR="007746F2" w:rsidRPr="00583CED" w:rsidRDefault="007746F2" w:rsidP="004361D8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tbl>
      <w:tblPr>
        <w:tblpPr w:leftFromText="180" w:rightFromText="180" w:topFromText="120" w:bottomFromText="120" w:vertAnchor="text" w:horzAnchor="page" w:tblpX="6902" w:tblpY="-757"/>
        <w:tblW w:w="0" w:type="auto"/>
        <w:tblLayout w:type="fixed"/>
        <w:tblLook w:val="04A0"/>
      </w:tblPr>
      <w:tblGrid>
        <w:gridCol w:w="4496"/>
      </w:tblGrid>
      <w:tr w:rsidR="007746F2" w:rsidRPr="00E66767" w:rsidTr="003E41A7">
        <w:trPr>
          <w:trHeight w:val="1101"/>
        </w:trPr>
        <w:tc>
          <w:tcPr>
            <w:tcW w:w="4496" w:type="dxa"/>
            <w:hideMark/>
          </w:tcPr>
          <w:p w:rsidR="00E66767" w:rsidRPr="00E66767" w:rsidRDefault="00E66767" w:rsidP="00E66767">
            <w:pPr>
              <w:spacing w:line="240" w:lineRule="exact"/>
              <w:ind w:right="22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</w:p>
        </w:tc>
      </w:tr>
      <w:tr w:rsidR="007746F2" w:rsidRPr="00E66767" w:rsidTr="003E41A7">
        <w:tc>
          <w:tcPr>
            <w:tcW w:w="4496" w:type="dxa"/>
            <w:hideMark/>
          </w:tcPr>
          <w:p w:rsidR="007746F2" w:rsidRPr="00FE6ED8" w:rsidRDefault="007746F2" w:rsidP="003E41A7">
            <w:pPr>
              <w:spacing w:line="240" w:lineRule="exact"/>
              <w:ind w:left="851" w:right="227" w:firstLine="6"/>
              <w:rPr>
                <w:sz w:val="30"/>
                <w:szCs w:val="30"/>
              </w:rPr>
            </w:pPr>
          </w:p>
        </w:tc>
      </w:tr>
    </w:tbl>
    <w:p w:rsidR="007746F2" w:rsidRPr="00FE6ED8" w:rsidRDefault="007746F2" w:rsidP="007746F2">
      <w:pPr>
        <w:ind w:right="-284"/>
        <w:jc w:val="both"/>
        <w:rPr>
          <w:sz w:val="30"/>
          <w:szCs w:val="30"/>
        </w:rPr>
      </w:pPr>
    </w:p>
    <w:p w:rsidR="003D66EC" w:rsidRDefault="003D66EC" w:rsidP="003D66EC">
      <w:pPr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3D66EC" w:rsidRPr="006F0BD7" w:rsidRDefault="003D66EC" w:rsidP="003D66EC">
      <w:pPr>
        <w:ind w:right="-284" w:firstLine="709"/>
        <w:jc w:val="both"/>
        <w:rPr>
          <w:sz w:val="30"/>
          <w:szCs w:val="30"/>
        </w:rPr>
      </w:pPr>
    </w:p>
    <w:p w:rsidR="003D66EC" w:rsidRPr="00FE6ED8" w:rsidRDefault="003D66EC" w:rsidP="009073A5">
      <w:pPr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083805">
        <w:rPr>
          <w:sz w:val="30"/>
          <w:szCs w:val="30"/>
        </w:rPr>
        <w:t xml:space="preserve">О </w:t>
      </w:r>
      <w:r>
        <w:rPr>
          <w:sz w:val="30"/>
          <w:szCs w:val="30"/>
        </w:rPr>
        <w:t>«Ж</w:t>
      </w:r>
      <w:r w:rsidR="00083805">
        <w:rPr>
          <w:sz w:val="30"/>
          <w:szCs w:val="30"/>
        </w:rPr>
        <w:t>КХ</w:t>
      </w:r>
      <w:r>
        <w:rPr>
          <w:sz w:val="30"/>
          <w:szCs w:val="30"/>
        </w:rPr>
        <w:t xml:space="preserve"> Минской области» </w:t>
      </w:r>
      <w:r w:rsidR="00E02A42">
        <w:rPr>
          <w:sz w:val="30"/>
          <w:szCs w:val="30"/>
        </w:rPr>
        <w:t>рассмотрел</w:t>
      </w:r>
      <w:r w:rsidR="00E10487">
        <w:rPr>
          <w:sz w:val="30"/>
          <w:szCs w:val="30"/>
        </w:rPr>
        <w:t>о</w:t>
      </w:r>
      <w:r>
        <w:rPr>
          <w:sz w:val="30"/>
          <w:szCs w:val="30"/>
        </w:rPr>
        <w:t xml:space="preserve"> Ваш</w:t>
      </w:r>
      <w:r w:rsidR="00E02A42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r w:rsidR="00E10487">
        <w:rPr>
          <w:sz w:val="30"/>
          <w:szCs w:val="30"/>
        </w:rPr>
        <w:t xml:space="preserve">электронное </w:t>
      </w:r>
      <w:r w:rsidR="00FE6ED8">
        <w:rPr>
          <w:sz w:val="30"/>
          <w:szCs w:val="30"/>
        </w:rPr>
        <w:t xml:space="preserve"> </w:t>
      </w:r>
      <w:r>
        <w:rPr>
          <w:sz w:val="30"/>
          <w:szCs w:val="30"/>
        </w:rPr>
        <w:t>обращени</w:t>
      </w:r>
      <w:r w:rsidR="00E02A42">
        <w:rPr>
          <w:sz w:val="30"/>
          <w:szCs w:val="30"/>
        </w:rPr>
        <w:t>е</w:t>
      </w:r>
      <w:r w:rsidR="00FE6ED8" w:rsidRPr="00FE6ED8">
        <w:rPr>
          <w:sz w:val="30"/>
          <w:szCs w:val="30"/>
        </w:rPr>
        <w:t xml:space="preserve"> </w:t>
      </w:r>
      <w:r w:rsidR="00FE6ED8">
        <w:rPr>
          <w:sz w:val="30"/>
          <w:szCs w:val="30"/>
        </w:rPr>
        <w:t>и в пределах своей компетенции</w:t>
      </w:r>
      <w:r w:rsidR="004E2ABB">
        <w:rPr>
          <w:sz w:val="30"/>
          <w:szCs w:val="30"/>
        </w:rPr>
        <w:t xml:space="preserve"> </w:t>
      </w:r>
      <w:r w:rsidR="00BA2863" w:rsidRPr="00BA2863">
        <w:rPr>
          <w:sz w:val="30"/>
          <w:szCs w:val="30"/>
        </w:rPr>
        <w:t xml:space="preserve"> </w:t>
      </w:r>
      <w:r w:rsidR="00493665">
        <w:rPr>
          <w:sz w:val="30"/>
          <w:szCs w:val="30"/>
        </w:rPr>
        <w:t>сообщает</w:t>
      </w:r>
      <w:r>
        <w:rPr>
          <w:sz w:val="30"/>
          <w:szCs w:val="30"/>
        </w:rPr>
        <w:t>.</w:t>
      </w:r>
    </w:p>
    <w:p w:rsidR="005745EC" w:rsidRDefault="00E613D9" w:rsidP="009073A5">
      <w:pPr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Водоснабжение д. Новое Поле осуществляется от двух локальных водозаборов. </w:t>
      </w:r>
    </w:p>
    <w:p w:rsidR="00FE6ED8" w:rsidRDefault="006E679E" w:rsidP="009073A5">
      <w:pPr>
        <w:tabs>
          <w:tab w:val="left" w:pos="14034"/>
        </w:tabs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</w:t>
      </w:r>
      <w:r w:rsidR="00FE6ED8">
        <w:rPr>
          <w:sz w:val="30"/>
          <w:szCs w:val="30"/>
        </w:rPr>
        <w:t xml:space="preserve">обеспечения населения д. Новое Поле качественным водоснабжением ГП «Водоканал Минского района» произведен монтаж </w:t>
      </w:r>
      <w:r w:rsidR="00CB3E97">
        <w:rPr>
          <w:sz w:val="30"/>
          <w:szCs w:val="30"/>
        </w:rPr>
        <w:br/>
        <w:t xml:space="preserve">в д. Новое Поле двух </w:t>
      </w:r>
      <w:r w:rsidR="00FE6ED8">
        <w:rPr>
          <w:sz w:val="30"/>
          <w:szCs w:val="30"/>
        </w:rPr>
        <w:t>комплекс</w:t>
      </w:r>
      <w:r w:rsidR="00CB3E97">
        <w:rPr>
          <w:sz w:val="30"/>
          <w:szCs w:val="30"/>
        </w:rPr>
        <w:t>ов мобильной</w:t>
      </w:r>
      <w:r w:rsidR="00FE6ED8">
        <w:rPr>
          <w:sz w:val="30"/>
          <w:szCs w:val="30"/>
        </w:rPr>
        <w:t xml:space="preserve"> очистки питьевой воды собственного серийного производства «</w:t>
      </w:r>
      <w:proofErr w:type="spellStart"/>
      <w:r w:rsidR="00FE6ED8">
        <w:rPr>
          <w:sz w:val="30"/>
          <w:szCs w:val="30"/>
        </w:rPr>
        <w:t>Блак</w:t>
      </w:r>
      <w:proofErr w:type="gramStart"/>
      <w:r w:rsidR="0027413E">
        <w:rPr>
          <w:sz w:val="30"/>
          <w:szCs w:val="30"/>
          <w:lang w:val="en-US"/>
        </w:rPr>
        <w:t>i</w:t>
      </w:r>
      <w:proofErr w:type="spellEnd"/>
      <w:proofErr w:type="gramEnd"/>
      <w:r w:rsidR="0027413E">
        <w:rPr>
          <w:sz w:val="30"/>
          <w:szCs w:val="30"/>
        </w:rPr>
        <w:t>т</w:t>
      </w:r>
      <w:r w:rsidR="00FE6ED8">
        <w:rPr>
          <w:sz w:val="30"/>
          <w:szCs w:val="30"/>
        </w:rPr>
        <w:t>–</w:t>
      </w:r>
      <w:r w:rsidR="007953E5">
        <w:rPr>
          <w:sz w:val="30"/>
          <w:szCs w:val="30"/>
        </w:rPr>
        <w:t xml:space="preserve">А» </w:t>
      </w:r>
      <w:r w:rsidR="00FE6ED8">
        <w:rPr>
          <w:sz w:val="30"/>
          <w:szCs w:val="30"/>
        </w:rPr>
        <w:t xml:space="preserve">за счет амортизационных отчислений предприятия. </w:t>
      </w:r>
    </w:p>
    <w:p w:rsidR="00FE6ED8" w:rsidRDefault="00436667" w:rsidP="00436667">
      <w:pPr>
        <w:tabs>
          <w:tab w:val="left" w:pos="14034"/>
        </w:tabs>
        <w:ind w:right="-284" w:firstLine="709"/>
        <w:jc w:val="both"/>
        <w:rPr>
          <w:sz w:val="30"/>
          <w:szCs w:val="30"/>
        </w:rPr>
      </w:pPr>
      <w:r w:rsidRPr="00436667">
        <w:rPr>
          <w:sz w:val="30"/>
          <w:szCs w:val="30"/>
        </w:rPr>
        <w:t xml:space="preserve">Дополнительно сообщаем, что решением Минского облисполкома </w:t>
      </w:r>
      <w:r>
        <w:rPr>
          <w:sz w:val="30"/>
          <w:szCs w:val="30"/>
        </w:rPr>
        <w:br/>
      </w:r>
      <w:r w:rsidRPr="00436667">
        <w:rPr>
          <w:sz w:val="30"/>
          <w:szCs w:val="30"/>
        </w:rPr>
        <w:t xml:space="preserve">от 10.12.2018 № 1061 утвержден Минский областной комплекс мероприятий по обеспечению до 2025 года потребителей  централизованного водоснабжения питьевой водой нормативного качества, согласно которому в 2020-ом году </w:t>
      </w:r>
      <w:r w:rsidR="00FE6ED8" w:rsidRPr="00436667">
        <w:rPr>
          <w:sz w:val="30"/>
          <w:szCs w:val="30"/>
        </w:rPr>
        <w:t>в</w:t>
      </w:r>
      <w:r w:rsidR="00FE6ED8">
        <w:rPr>
          <w:sz w:val="30"/>
          <w:szCs w:val="30"/>
        </w:rPr>
        <w:t xml:space="preserve"> д. Новое Поле запланировано бу</w:t>
      </w:r>
      <w:r w:rsidR="00CC3968">
        <w:rPr>
          <w:sz w:val="30"/>
          <w:szCs w:val="30"/>
        </w:rPr>
        <w:t xml:space="preserve">рение новой </w:t>
      </w:r>
      <w:proofErr w:type="spellStart"/>
      <w:r w:rsidR="00CC3968">
        <w:rPr>
          <w:sz w:val="30"/>
          <w:szCs w:val="30"/>
        </w:rPr>
        <w:t>артскважины</w:t>
      </w:r>
      <w:proofErr w:type="spellEnd"/>
      <w:r w:rsidR="00CC3968">
        <w:rPr>
          <w:sz w:val="30"/>
          <w:szCs w:val="30"/>
        </w:rPr>
        <w:t xml:space="preserve"> за счет бюджетных средств</w:t>
      </w:r>
      <w:r>
        <w:rPr>
          <w:sz w:val="30"/>
          <w:szCs w:val="30"/>
        </w:rPr>
        <w:t>.</w:t>
      </w:r>
      <w:r w:rsidR="00FE6ED8">
        <w:rPr>
          <w:sz w:val="30"/>
          <w:szCs w:val="30"/>
        </w:rPr>
        <w:t xml:space="preserve"> </w:t>
      </w:r>
    </w:p>
    <w:p w:rsidR="00E613D9" w:rsidRPr="00CC3968" w:rsidRDefault="0098030E" w:rsidP="00CC3968">
      <w:pPr>
        <w:ind w:right="-284"/>
        <w:jc w:val="both"/>
        <w:rPr>
          <w:sz w:val="30"/>
          <w:szCs w:val="30"/>
        </w:rPr>
      </w:pPr>
      <w:r>
        <w:tab/>
      </w:r>
      <w:r w:rsidR="00496F2E">
        <w:rPr>
          <w:sz w:val="30"/>
          <w:szCs w:val="30"/>
        </w:rPr>
        <w:t>Также с целью уменьшения числа порывов на сетях водоснабжения и водоотведения, в</w:t>
      </w:r>
      <w:r w:rsidRPr="00CC3968">
        <w:rPr>
          <w:sz w:val="30"/>
          <w:szCs w:val="30"/>
        </w:rPr>
        <w:t xml:space="preserve"> текущем году ГП «Водокана</w:t>
      </w:r>
      <w:r w:rsidR="00496F2E">
        <w:rPr>
          <w:sz w:val="30"/>
          <w:szCs w:val="30"/>
        </w:rPr>
        <w:t>л Минского района» запланирована работа по замене участков</w:t>
      </w:r>
      <w:r w:rsidRPr="00CC3968">
        <w:rPr>
          <w:sz w:val="30"/>
          <w:szCs w:val="30"/>
        </w:rPr>
        <w:t xml:space="preserve"> централизованной </w:t>
      </w:r>
      <w:r w:rsidR="00496F2E">
        <w:rPr>
          <w:sz w:val="30"/>
          <w:szCs w:val="30"/>
        </w:rPr>
        <w:t xml:space="preserve">сети водоснабжения и водоотведения </w:t>
      </w:r>
      <w:r w:rsidRPr="00CC3968">
        <w:rPr>
          <w:sz w:val="30"/>
          <w:szCs w:val="30"/>
        </w:rPr>
        <w:t xml:space="preserve">по ул. Центральной в д. Новое Поле. </w:t>
      </w:r>
      <w:r w:rsidR="00CC3968">
        <w:rPr>
          <w:sz w:val="30"/>
          <w:szCs w:val="30"/>
        </w:rPr>
        <w:br/>
      </w:r>
      <w:r w:rsidRPr="00CC3968">
        <w:rPr>
          <w:sz w:val="30"/>
          <w:szCs w:val="30"/>
        </w:rPr>
        <w:t>По</w:t>
      </w:r>
      <w:r w:rsidR="00691229" w:rsidRPr="00CC3968">
        <w:rPr>
          <w:sz w:val="30"/>
          <w:szCs w:val="30"/>
        </w:rPr>
        <w:t xml:space="preserve"> завершению вышеуказанных работ </w:t>
      </w:r>
      <w:r w:rsidR="0027413E" w:rsidRPr="00CC3968">
        <w:rPr>
          <w:sz w:val="30"/>
          <w:szCs w:val="30"/>
        </w:rPr>
        <w:t xml:space="preserve">ГП «Минрайгорремавтодор» </w:t>
      </w:r>
      <w:r w:rsidR="00691229" w:rsidRPr="00CC3968">
        <w:rPr>
          <w:sz w:val="30"/>
          <w:szCs w:val="30"/>
        </w:rPr>
        <w:t>запланировано</w:t>
      </w:r>
      <w:r w:rsidRPr="00CC3968">
        <w:rPr>
          <w:sz w:val="30"/>
          <w:szCs w:val="30"/>
        </w:rPr>
        <w:t xml:space="preserve"> восстановление дорожного покрытие</w:t>
      </w:r>
      <w:r w:rsidR="00A62151" w:rsidRPr="00CC3968">
        <w:rPr>
          <w:sz w:val="30"/>
          <w:szCs w:val="30"/>
        </w:rPr>
        <w:t>.</w:t>
      </w:r>
    </w:p>
    <w:p w:rsidR="00A62151" w:rsidRPr="00A62151" w:rsidRDefault="00A62151" w:rsidP="009073A5">
      <w:pPr>
        <w:pStyle w:val="21"/>
        <w:shd w:val="clear" w:color="auto" w:fill="auto"/>
        <w:spacing w:after="0" w:line="240" w:lineRule="auto"/>
        <w:ind w:right="-284" w:firstLine="709"/>
        <w:jc w:val="both"/>
        <w:rPr>
          <w:rFonts w:ascii="Times New Roman" w:hAnsi="Times New Roman"/>
          <w:sz w:val="30"/>
          <w:szCs w:val="30"/>
        </w:rPr>
      </w:pP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Вывоз твердых коммунальных отходов (далее – ТКО) </w:t>
      </w:r>
      <w:r w:rsidR="00BA0396">
        <w:rPr>
          <w:rFonts w:ascii="Times New Roman" w:hAnsi="Times New Roman"/>
          <w:color w:val="000000"/>
          <w:sz w:val="30"/>
          <w:szCs w:val="30"/>
          <w:lang w:bidi="ru-RU"/>
        </w:rPr>
        <w:br/>
      </w: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с контейнерных площадок в д. Новое Поле осуществляется Государственным предприятием «ЭкоСпецТранс» </w:t>
      </w:r>
      <w:proofErr w:type="gramStart"/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>согласно схемы</w:t>
      </w:r>
      <w:proofErr w:type="gramEnd"/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 обращения с коммунальными отходами, утвержденной решением Минского райисполкома от 26.03.2018 № 1660 (во вторник, четверг, воскресенье специализированным автотранспортом с боковой загрузкой). Техника для вывоза крупногабаритного мусора выделяется согласно утвержденному графику для обслуживающей организации ЖЭУ № 9 </w:t>
      </w: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lastRenderedPageBreak/>
        <w:t xml:space="preserve">(еженедельно по средам и четвергам). Вывоз ТКО в частном секторе </w:t>
      </w:r>
      <w:r w:rsidR="00BA0396">
        <w:rPr>
          <w:rFonts w:ascii="Times New Roman" w:hAnsi="Times New Roman"/>
          <w:color w:val="000000"/>
          <w:sz w:val="30"/>
          <w:szCs w:val="30"/>
          <w:lang w:bidi="ru-RU"/>
        </w:rPr>
        <w:br/>
        <w:t xml:space="preserve">в </w:t>
      </w: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>д. Новое Поле осуществляется еженедельно по субботам специализированным автотранспортом с задней загрузкой путем подомового объезда. После вывоза мусора с контейнерных площадок осуществляется их уборка. Услуга оказывается без сбоев и нарушений.</w:t>
      </w:r>
    </w:p>
    <w:p w:rsidR="00A62151" w:rsidRPr="00A62151" w:rsidRDefault="00A62151" w:rsidP="009073A5">
      <w:pPr>
        <w:pStyle w:val="21"/>
        <w:shd w:val="clear" w:color="auto" w:fill="auto"/>
        <w:spacing w:after="0" w:line="240" w:lineRule="auto"/>
        <w:ind w:right="-284" w:firstLine="709"/>
        <w:jc w:val="both"/>
        <w:rPr>
          <w:rFonts w:ascii="Times New Roman" w:hAnsi="Times New Roman"/>
          <w:sz w:val="30"/>
          <w:szCs w:val="30"/>
        </w:rPr>
      </w:pP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Раздельный сбор ТКО и вторичных материальных ресурсов (далее – </w:t>
      </w:r>
      <w:r w:rsidRPr="00A62151">
        <w:rPr>
          <w:rFonts w:ascii="Times New Roman" w:hAnsi="Times New Roman"/>
          <w:color w:val="000000"/>
          <w:sz w:val="30"/>
          <w:szCs w:val="30"/>
          <w:lang w:val="en-US" w:eastAsia="en-US" w:bidi="en-US"/>
        </w:rPr>
        <w:t>BMP</w:t>
      </w:r>
      <w:r w:rsidRPr="00A62151">
        <w:rPr>
          <w:rFonts w:ascii="Times New Roman" w:hAnsi="Times New Roman"/>
          <w:color w:val="000000"/>
          <w:sz w:val="30"/>
          <w:szCs w:val="30"/>
          <w:lang w:eastAsia="en-US" w:bidi="en-US"/>
        </w:rPr>
        <w:t>)</w:t>
      </w: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 на контейнерных площадках в д. Новое Поле организован.</w:t>
      </w:r>
    </w:p>
    <w:p w:rsidR="00A62151" w:rsidRPr="00A62151" w:rsidRDefault="00A62151" w:rsidP="009073A5">
      <w:pPr>
        <w:pStyle w:val="21"/>
        <w:shd w:val="clear" w:color="auto" w:fill="auto"/>
        <w:spacing w:after="0" w:line="240" w:lineRule="auto"/>
        <w:ind w:right="-284" w:firstLine="709"/>
        <w:jc w:val="both"/>
        <w:rPr>
          <w:rFonts w:ascii="Times New Roman" w:hAnsi="Times New Roman"/>
          <w:sz w:val="30"/>
          <w:szCs w:val="30"/>
        </w:rPr>
      </w:pP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Сбор </w:t>
      </w:r>
      <w:r w:rsidRPr="00A62151">
        <w:rPr>
          <w:rFonts w:ascii="Times New Roman" w:hAnsi="Times New Roman"/>
          <w:color w:val="000000"/>
          <w:sz w:val="30"/>
          <w:szCs w:val="30"/>
          <w:lang w:val="en-US" w:eastAsia="en-US" w:bidi="en-US"/>
        </w:rPr>
        <w:t>BMP</w:t>
      </w: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 на территории </w:t>
      </w:r>
      <w:proofErr w:type="spellStart"/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>Горанского</w:t>
      </w:r>
      <w:proofErr w:type="spellEnd"/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 сельсовета осуществляется </w:t>
      </w:r>
      <w:r w:rsidR="00BA0396">
        <w:rPr>
          <w:rFonts w:ascii="Times New Roman" w:hAnsi="Times New Roman"/>
          <w:color w:val="000000"/>
          <w:sz w:val="30"/>
          <w:szCs w:val="30"/>
          <w:lang w:bidi="ru-RU"/>
        </w:rPr>
        <w:br/>
      </w: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по утвержденному графику каждую среду с 14.30 до 15.00 передвижным заготовительным пунктом, а также внепланово, в случае поступления индивидуальных заявок от населения </w:t>
      </w:r>
      <w:proofErr w:type="gramStart"/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>по</w:t>
      </w:r>
      <w:proofErr w:type="gramEnd"/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 тел. +37529(6029059).</w:t>
      </w:r>
    </w:p>
    <w:p w:rsidR="00A62151" w:rsidRPr="00BA0396" w:rsidRDefault="00A62151" w:rsidP="009073A5">
      <w:pPr>
        <w:pStyle w:val="21"/>
        <w:shd w:val="clear" w:color="auto" w:fill="auto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30"/>
          <w:szCs w:val="30"/>
          <w:lang w:bidi="ru-RU"/>
        </w:rPr>
      </w:pP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Контейнерная площадка, расположенная возле жилого дома № 7 </w:t>
      </w:r>
      <w:r w:rsidR="00BA0396">
        <w:rPr>
          <w:rFonts w:ascii="Times New Roman" w:hAnsi="Times New Roman"/>
          <w:color w:val="000000"/>
          <w:sz w:val="30"/>
          <w:szCs w:val="30"/>
          <w:lang w:bidi="ru-RU"/>
        </w:rPr>
        <w:br/>
      </w: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 xml:space="preserve">по ул. Школьной в д. Новое Поле демонтирована по причине </w:t>
      </w:r>
      <w:r w:rsidR="00BA0396">
        <w:rPr>
          <w:rFonts w:ascii="Times New Roman" w:hAnsi="Times New Roman"/>
          <w:color w:val="000000"/>
          <w:sz w:val="30"/>
          <w:szCs w:val="30"/>
          <w:lang w:bidi="ru-RU"/>
        </w:rPr>
        <w:br/>
      </w: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>её несоответствия требованиям действующего законодательства, о чём жильцы были предварительно проинформированы путём проведения собрания.</w:t>
      </w:r>
    </w:p>
    <w:p w:rsidR="00124A62" w:rsidRDefault="00A62151" w:rsidP="009073A5">
      <w:pPr>
        <w:pStyle w:val="21"/>
        <w:shd w:val="clear" w:color="auto" w:fill="auto"/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30"/>
          <w:szCs w:val="30"/>
          <w:lang w:bidi="ru-RU"/>
        </w:rPr>
      </w:pPr>
      <w:r w:rsidRPr="00A62151">
        <w:rPr>
          <w:rFonts w:ascii="Times New Roman" w:hAnsi="Times New Roman"/>
          <w:color w:val="000000"/>
          <w:sz w:val="30"/>
          <w:szCs w:val="30"/>
          <w:lang w:bidi="ru-RU"/>
        </w:rPr>
        <w:t>Покос сорной растительности на придомовых территориях жилых домов, находящихся на балансе Государственного предприятия «Жилищник Минщины», выполняется по мере необходимости.</w:t>
      </w:r>
    </w:p>
    <w:p w:rsidR="00BA0396" w:rsidRDefault="002C6D57" w:rsidP="009073A5">
      <w:pPr>
        <w:pStyle w:val="21"/>
        <w:shd w:val="clear" w:color="auto" w:fill="auto"/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30"/>
          <w:szCs w:val="30"/>
          <w:lang w:bidi="ru-RU"/>
        </w:rPr>
      </w:pPr>
      <w:r>
        <w:rPr>
          <w:rFonts w:ascii="Times New Roman" w:hAnsi="Times New Roman"/>
          <w:color w:val="000000"/>
          <w:sz w:val="30"/>
          <w:szCs w:val="30"/>
          <w:lang w:bidi="ru-RU"/>
        </w:rPr>
        <w:t>В настоящее время работы по поквартирному подключению горячего водоснабжения жилого дома № 9 по ул. Школ</w:t>
      </w:r>
      <w:r w:rsidR="00CC3968">
        <w:rPr>
          <w:rFonts w:ascii="Times New Roman" w:hAnsi="Times New Roman"/>
          <w:color w:val="000000"/>
          <w:sz w:val="30"/>
          <w:szCs w:val="30"/>
          <w:lang w:bidi="ru-RU"/>
        </w:rPr>
        <w:t>ьной в д. Новое Поле выполнены</w:t>
      </w:r>
      <w:r>
        <w:rPr>
          <w:rFonts w:ascii="Times New Roman" w:hAnsi="Times New Roman"/>
          <w:color w:val="000000"/>
          <w:sz w:val="30"/>
          <w:szCs w:val="30"/>
          <w:lang w:bidi="ru-RU"/>
        </w:rPr>
        <w:t xml:space="preserve">.  </w:t>
      </w:r>
    </w:p>
    <w:p w:rsidR="00E66767" w:rsidRPr="00BA0396" w:rsidRDefault="00BA0396" w:rsidP="009073A5">
      <w:pPr>
        <w:pStyle w:val="21"/>
        <w:shd w:val="clear" w:color="auto" w:fill="auto"/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30"/>
          <w:szCs w:val="30"/>
          <w:lang w:bidi="ru-RU"/>
        </w:rPr>
      </w:pPr>
      <w:r>
        <w:rPr>
          <w:rFonts w:ascii="Times New Roman" w:hAnsi="Times New Roman"/>
          <w:color w:val="000000"/>
          <w:sz w:val="30"/>
          <w:szCs w:val="30"/>
          <w:lang w:bidi="ru-RU"/>
        </w:rPr>
        <w:t>Другие вопросы, указанные в обращении, не входят в компетенцию ГО «ЖКХ Минской области».</w:t>
      </w:r>
    </w:p>
    <w:p w:rsidR="00885012" w:rsidRDefault="003E41A7" w:rsidP="009073A5">
      <w:pPr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статей 20 Закона Республики Беларусь </w:t>
      </w:r>
      <w:r w:rsidR="00885012">
        <w:rPr>
          <w:sz w:val="30"/>
          <w:szCs w:val="30"/>
        </w:rPr>
        <w:br/>
        <w:t>от 18.07.2011</w:t>
      </w:r>
      <w:r>
        <w:rPr>
          <w:sz w:val="30"/>
          <w:szCs w:val="30"/>
        </w:rPr>
        <w:t xml:space="preserve"> № 300-З  «Об обращениях граждан и юридических лиц»             разъясняем Вам, что ответ на обращение Вы может</w:t>
      </w:r>
      <w:r w:rsidR="00923528">
        <w:rPr>
          <w:sz w:val="30"/>
          <w:szCs w:val="30"/>
        </w:rPr>
        <w:t xml:space="preserve">е обжаловать </w:t>
      </w:r>
      <w:r w:rsidR="00885012">
        <w:rPr>
          <w:sz w:val="30"/>
          <w:szCs w:val="30"/>
        </w:rPr>
        <w:br/>
      </w:r>
      <w:r w:rsidR="00923528">
        <w:rPr>
          <w:sz w:val="30"/>
          <w:szCs w:val="30"/>
        </w:rPr>
        <w:t>в Минский облисполком.</w:t>
      </w:r>
    </w:p>
    <w:p w:rsidR="006E679E" w:rsidRDefault="006E679E" w:rsidP="006E679E">
      <w:pPr>
        <w:spacing w:line="360" w:lineRule="auto"/>
        <w:ind w:right="-284" w:firstLine="709"/>
        <w:jc w:val="both"/>
        <w:rPr>
          <w:sz w:val="30"/>
          <w:szCs w:val="30"/>
        </w:rPr>
      </w:pPr>
    </w:p>
    <w:p w:rsidR="009073A5" w:rsidRPr="00CC3968" w:rsidRDefault="00885012" w:rsidP="00CC3968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генерального директора               </w:t>
      </w:r>
      <w:r w:rsidR="00CC3968">
        <w:rPr>
          <w:sz w:val="30"/>
          <w:szCs w:val="30"/>
        </w:rPr>
        <w:t xml:space="preserve">                      А.В.Шульга</w:t>
      </w: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6E679E" w:rsidRDefault="00885012" w:rsidP="006E679E">
      <w:pPr>
        <w:jc w:val="both"/>
        <w:rPr>
          <w:sz w:val="30"/>
          <w:szCs w:val="30"/>
        </w:rPr>
      </w:pPr>
      <w:r w:rsidRPr="00885012">
        <w:rPr>
          <w:sz w:val="18"/>
          <w:szCs w:val="18"/>
        </w:rPr>
        <w:t>Электронная версия соответствует оригиналу</w:t>
      </w:r>
    </w:p>
    <w:p w:rsidR="006E679E" w:rsidRDefault="00885012" w:rsidP="006E679E">
      <w:pPr>
        <w:jc w:val="both"/>
        <w:rPr>
          <w:sz w:val="30"/>
          <w:szCs w:val="30"/>
        </w:rPr>
      </w:pPr>
      <w:proofErr w:type="spellStart"/>
      <w:r>
        <w:rPr>
          <w:sz w:val="18"/>
          <w:szCs w:val="18"/>
        </w:rPr>
        <w:t>Щуревич</w:t>
      </w:r>
      <w:proofErr w:type="spellEnd"/>
      <w:r>
        <w:rPr>
          <w:sz w:val="18"/>
          <w:szCs w:val="18"/>
        </w:rPr>
        <w:t xml:space="preserve"> 3423630</w:t>
      </w:r>
    </w:p>
    <w:p w:rsidR="009073A5" w:rsidRDefault="00A62151" w:rsidP="006E679E">
      <w:pPr>
        <w:jc w:val="both"/>
        <w:rPr>
          <w:sz w:val="18"/>
          <w:szCs w:val="18"/>
        </w:rPr>
      </w:pPr>
      <w:r>
        <w:rPr>
          <w:sz w:val="18"/>
          <w:szCs w:val="18"/>
        </w:rPr>
        <w:t>Кононов 3258470</w:t>
      </w:r>
    </w:p>
    <w:p w:rsidR="00CC3968" w:rsidRDefault="00CC3968" w:rsidP="006E679E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Сачек</w:t>
      </w:r>
      <w:proofErr w:type="spellEnd"/>
      <w:r>
        <w:rPr>
          <w:sz w:val="18"/>
          <w:szCs w:val="18"/>
        </w:rPr>
        <w:t xml:space="preserve"> 3226762</w:t>
      </w:r>
    </w:p>
    <w:p w:rsidR="00CC3968" w:rsidRDefault="00CC3968" w:rsidP="006E679E">
      <w:pPr>
        <w:jc w:val="both"/>
        <w:rPr>
          <w:sz w:val="18"/>
          <w:szCs w:val="18"/>
        </w:rPr>
      </w:pPr>
    </w:p>
    <w:p w:rsidR="009073A5" w:rsidRPr="009073A5" w:rsidRDefault="009073A5" w:rsidP="006E679E">
      <w:pPr>
        <w:jc w:val="both"/>
        <w:rPr>
          <w:sz w:val="18"/>
          <w:szCs w:val="18"/>
        </w:rPr>
      </w:pPr>
    </w:p>
    <w:sectPr w:rsidR="009073A5" w:rsidRPr="009073A5" w:rsidSect="006E679E">
      <w:headerReference w:type="default" r:id="rId7"/>
      <w:foot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9A2" w:rsidRDefault="00C139A2" w:rsidP="00FC15EC">
      <w:r>
        <w:separator/>
      </w:r>
    </w:p>
  </w:endnote>
  <w:endnote w:type="continuationSeparator" w:id="0">
    <w:p w:rsidR="00C139A2" w:rsidRDefault="00C139A2" w:rsidP="00FC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67" w:rsidRPr="0053339A" w:rsidRDefault="00436667" w:rsidP="00885012">
    <w:pPr>
      <w:pStyle w:val="a5"/>
      <w:rPr>
        <w:sz w:val="18"/>
        <w:szCs w:val="18"/>
      </w:rPr>
    </w:pPr>
  </w:p>
  <w:p w:rsidR="00436667" w:rsidRPr="0053339A" w:rsidRDefault="00436667" w:rsidP="00885012">
    <w:pPr>
      <w:pStyle w:val="a5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9A2" w:rsidRDefault="00C139A2" w:rsidP="00FC15EC">
      <w:r>
        <w:separator/>
      </w:r>
    </w:p>
  </w:footnote>
  <w:footnote w:type="continuationSeparator" w:id="0">
    <w:p w:rsidR="00C139A2" w:rsidRDefault="00C139A2" w:rsidP="00FC1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67" w:rsidRDefault="00436667" w:rsidP="00493665">
    <w:pPr>
      <w:pStyle w:val="a3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/>
  <w:rsids>
    <w:rsidRoot w:val="0012527E"/>
    <w:rsid w:val="0001012B"/>
    <w:rsid w:val="00015228"/>
    <w:rsid w:val="00036762"/>
    <w:rsid w:val="00037BD6"/>
    <w:rsid w:val="00043509"/>
    <w:rsid w:val="0004424E"/>
    <w:rsid w:val="00044942"/>
    <w:rsid w:val="000462A9"/>
    <w:rsid w:val="00054C98"/>
    <w:rsid w:val="00056EDE"/>
    <w:rsid w:val="00061B46"/>
    <w:rsid w:val="00064EE1"/>
    <w:rsid w:val="00071C94"/>
    <w:rsid w:val="00074B3D"/>
    <w:rsid w:val="00083805"/>
    <w:rsid w:val="000A7170"/>
    <w:rsid w:val="000B738A"/>
    <w:rsid w:val="000C26D2"/>
    <w:rsid w:val="000E24DC"/>
    <w:rsid w:val="000E2679"/>
    <w:rsid w:val="000E347F"/>
    <w:rsid w:val="000F0722"/>
    <w:rsid w:val="000F712F"/>
    <w:rsid w:val="00102234"/>
    <w:rsid w:val="0010357B"/>
    <w:rsid w:val="00104662"/>
    <w:rsid w:val="00111B07"/>
    <w:rsid w:val="00124A62"/>
    <w:rsid w:val="0012527E"/>
    <w:rsid w:val="001266FE"/>
    <w:rsid w:val="001354EC"/>
    <w:rsid w:val="00142AEB"/>
    <w:rsid w:val="00142BB1"/>
    <w:rsid w:val="00145934"/>
    <w:rsid w:val="001463D6"/>
    <w:rsid w:val="0015442C"/>
    <w:rsid w:val="00164EAC"/>
    <w:rsid w:val="00167D06"/>
    <w:rsid w:val="0018019D"/>
    <w:rsid w:val="001879E2"/>
    <w:rsid w:val="00190B10"/>
    <w:rsid w:val="001B67CF"/>
    <w:rsid w:val="001C06B1"/>
    <w:rsid w:val="001C0B89"/>
    <w:rsid w:val="001C0DD4"/>
    <w:rsid w:val="001C1314"/>
    <w:rsid w:val="001D39CD"/>
    <w:rsid w:val="001E273D"/>
    <w:rsid w:val="001F2EF2"/>
    <w:rsid w:val="001F30C6"/>
    <w:rsid w:val="00215911"/>
    <w:rsid w:val="00216C91"/>
    <w:rsid w:val="00220D0C"/>
    <w:rsid w:val="00221D73"/>
    <w:rsid w:val="00227D2F"/>
    <w:rsid w:val="002305F6"/>
    <w:rsid w:val="00231237"/>
    <w:rsid w:val="00235696"/>
    <w:rsid w:val="00253FCB"/>
    <w:rsid w:val="00260A2A"/>
    <w:rsid w:val="00262A24"/>
    <w:rsid w:val="00262B7B"/>
    <w:rsid w:val="00264955"/>
    <w:rsid w:val="0027413E"/>
    <w:rsid w:val="00280728"/>
    <w:rsid w:val="0029351A"/>
    <w:rsid w:val="002A388C"/>
    <w:rsid w:val="002B00D9"/>
    <w:rsid w:val="002C3055"/>
    <w:rsid w:val="002C6D57"/>
    <w:rsid w:val="002E684C"/>
    <w:rsid w:val="003152FA"/>
    <w:rsid w:val="003159DE"/>
    <w:rsid w:val="00324CB2"/>
    <w:rsid w:val="00324E8E"/>
    <w:rsid w:val="00362D71"/>
    <w:rsid w:val="00362F24"/>
    <w:rsid w:val="0037023B"/>
    <w:rsid w:val="00380BE8"/>
    <w:rsid w:val="003908D3"/>
    <w:rsid w:val="003A7DA7"/>
    <w:rsid w:val="003C209C"/>
    <w:rsid w:val="003C7C9A"/>
    <w:rsid w:val="003D23C8"/>
    <w:rsid w:val="003D66EC"/>
    <w:rsid w:val="003E155D"/>
    <w:rsid w:val="003E3E00"/>
    <w:rsid w:val="003E41A7"/>
    <w:rsid w:val="0040273B"/>
    <w:rsid w:val="0040487A"/>
    <w:rsid w:val="004069B0"/>
    <w:rsid w:val="00411CFD"/>
    <w:rsid w:val="00416AA4"/>
    <w:rsid w:val="00423B31"/>
    <w:rsid w:val="0043575A"/>
    <w:rsid w:val="004361D8"/>
    <w:rsid w:val="00436667"/>
    <w:rsid w:val="00440B95"/>
    <w:rsid w:val="00453846"/>
    <w:rsid w:val="0047632A"/>
    <w:rsid w:val="00493665"/>
    <w:rsid w:val="00496F2E"/>
    <w:rsid w:val="004B3CD4"/>
    <w:rsid w:val="004C4346"/>
    <w:rsid w:val="004C77FB"/>
    <w:rsid w:val="004D003C"/>
    <w:rsid w:val="004D1641"/>
    <w:rsid w:val="004E2ABB"/>
    <w:rsid w:val="00502F08"/>
    <w:rsid w:val="00510C0B"/>
    <w:rsid w:val="0051366F"/>
    <w:rsid w:val="005228D7"/>
    <w:rsid w:val="00527165"/>
    <w:rsid w:val="00531591"/>
    <w:rsid w:val="0053339A"/>
    <w:rsid w:val="00534338"/>
    <w:rsid w:val="00537550"/>
    <w:rsid w:val="005479BC"/>
    <w:rsid w:val="0057110A"/>
    <w:rsid w:val="005745EC"/>
    <w:rsid w:val="00583DE8"/>
    <w:rsid w:val="005849F8"/>
    <w:rsid w:val="00592A86"/>
    <w:rsid w:val="005968A4"/>
    <w:rsid w:val="0059699B"/>
    <w:rsid w:val="005A0F23"/>
    <w:rsid w:val="005B65F7"/>
    <w:rsid w:val="005B6B78"/>
    <w:rsid w:val="005C5076"/>
    <w:rsid w:val="005C5FBE"/>
    <w:rsid w:val="005E036F"/>
    <w:rsid w:val="005F16F0"/>
    <w:rsid w:val="005F758D"/>
    <w:rsid w:val="00610A29"/>
    <w:rsid w:val="006132FD"/>
    <w:rsid w:val="00617524"/>
    <w:rsid w:val="006339DB"/>
    <w:rsid w:val="006423AD"/>
    <w:rsid w:val="00647CA9"/>
    <w:rsid w:val="0066516E"/>
    <w:rsid w:val="00673D66"/>
    <w:rsid w:val="00691229"/>
    <w:rsid w:val="00694B0B"/>
    <w:rsid w:val="00695681"/>
    <w:rsid w:val="006A470D"/>
    <w:rsid w:val="006A5484"/>
    <w:rsid w:val="006A5BDA"/>
    <w:rsid w:val="006B031B"/>
    <w:rsid w:val="006B597C"/>
    <w:rsid w:val="006C28F4"/>
    <w:rsid w:val="006D1AC4"/>
    <w:rsid w:val="006D7215"/>
    <w:rsid w:val="006D7FBC"/>
    <w:rsid w:val="006E2077"/>
    <w:rsid w:val="006E3237"/>
    <w:rsid w:val="006E679E"/>
    <w:rsid w:val="00702F9A"/>
    <w:rsid w:val="0070754C"/>
    <w:rsid w:val="007208B1"/>
    <w:rsid w:val="00721A78"/>
    <w:rsid w:val="00725F64"/>
    <w:rsid w:val="00730C3B"/>
    <w:rsid w:val="007319BA"/>
    <w:rsid w:val="007325BB"/>
    <w:rsid w:val="007358C3"/>
    <w:rsid w:val="00741156"/>
    <w:rsid w:val="00745AED"/>
    <w:rsid w:val="007522C0"/>
    <w:rsid w:val="007555FE"/>
    <w:rsid w:val="00757EDF"/>
    <w:rsid w:val="00765213"/>
    <w:rsid w:val="007746F2"/>
    <w:rsid w:val="00777340"/>
    <w:rsid w:val="00777A68"/>
    <w:rsid w:val="00780DB1"/>
    <w:rsid w:val="007843A5"/>
    <w:rsid w:val="00794AFE"/>
    <w:rsid w:val="007953E5"/>
    <w:rsid w:val="00796350"/>
    <w:rsid w:val="007A33CE"/>
    <w:rsid w:val="007A4A61"/>
    <w:rsid w:val="007A5172"/>
    <w:rsid w:val="007A5D9C"/>
    <w:rsid w:val="007C2C8F"/>
    <w:rsid w:val="007C7543"/>
    <w:rsid w:val="007D1D9A"/>
    <w:rsid w:val="007D288C"/>
    <w:rsid w:val="007F577C"/>
    <w:rsid w:val="00802365"/>
    <w:rsid w:val="00812956"/>
    <w:rsid w:val="00812CAB"/>
    <w:rsid w:val="008145D3"/>
    <w:rsid w:val="00816A90"/>
    <w:rsid w:val="0082678D"/>
    <w:rsid w:val="00830305"/>
    <w:rsid w:val="00832526"/>
    <w:rsid w:val="00867B32"/>
    <w:rsid w:val="0088026D"/>
    <w:rsid w:val="00885012"/>
    <w:rsid w:val="00887282"/>
    <w:rsid w:val="008E53EF"/>
    <w:rsid w:val="008E7F7D"/>
    <w:rsid w:val="008F395B"/>
    <w:rsid w:val="008F4E38"/>
    <w:rsid w:val="009024F9"/>
    <w:rsid w:val="00905357"/>
    <w:rsid w:val="009073A5"/>
    <w:rsid w:val="009143F3"/>
    <w:rsid w:val="009201D8"/>
    <w:rsid w:val="009221D4"/>
    <w:rsid w:val="00923528"/>
    <w:rsid w:val="0092622F"/>
    <w:rsid w:val="009403F1"/>
    <w:rsid w:val="00957FE2"/>
    <w:rsid w:val="0098030E"/>
    <w:rsid w:val="009A5C9B"/>
    <w:rsid w:val="009B2BD8"/>
    <w:rsid w:val="009B6AA2"/>
    <w:rsid w:val="009D6239"/>
    <w:rsid w:val="009F59DB"/>
    <w:rsid w:val="00A14200"/>
    <w:rsid w:val="00A1572B"/>
    <w:rsid w:val="00A160F2"/>
    <w:rsid w:val="00A20E16"/>
    <w:rsid w:val="00A20E4D"/>
    <w:rsid w:val="00A23552"/>
    <w:rsid w:val="00A3522F"/>
    <w:rsid w:val="00A36592"/>
    <w:rsid w:val="00A37032"/>
    <w:rsid w:val="00A4119D"/>
    <w:rsid w:val="00A53962"/>
    <w:rsid w:val="00A62151"/>
    <w:rsid w:val="00A62184"/>
    <w:rsid w:val="00A62ADE"/>
    <w:rsid w:val="00A85ACE"/>
    <w:rsid w:val="00A94384"/>
    <w:rsid w:val="00AA3002"/>
    <w:rsid w:val="00AA79DD"/>
    <w:rsid w:val="00AB3D97"/>
    <w:rsid w:val="00AC0F6B"/>
    <w:rsid w:val="00AC2A6A"/>
    <w:rsid w:val="00AD0EB4"/>
    <w:rsid w:val="00AD1B14"/>
    <w:rsid w:val="00AD1DCB"/>
    <w:rsid w:val="00B067A0"/>
    <w:rsid w:val="00B177E0"/>
    <w:rsid w:val="00B2323A"/>
    <w:rsid w:val="00B40CA8"/>
    <w:rsid w:val="00B42075"/>
    <w:rsid w:val="00B540AD"/>
    <w:rsid w:val="00B549C0"/>
    <w:rsid w:val="00B605F9"/>
    <w:rsid w:val="00B72CEE"/>
    <w:rsid w:val="00B7662F"/>
    <w:rsid w:val="00B776CD"/>
    <w:rsid w:val="00B81216"/>
    <w:rsid w:val="00B8614F"/>
    <w:rsid w:val="00B942A2"/>
    <w:rsid w:val="00BA0396"/>
    <w:rsid w:val="00BA16A5"/>
    <w:rsid w:val="00BA2863"/>
    <w:rsid w:val="00BB34FD"/>
    <w:rsid w:val="00BC18CB"/>
    <w:rsid w:val="00BC3850"/>
    <w:rsid w:val="00BF0E3D"/>
    <w:rsid w:val="00BF40CF"/>
    <w:rsid w:val="00BF603D"/>
    <w:rsid w:val="00C031F3"/>
    <w:rsid w:val="00C139A2"/>
    <w:rsid w:val="00C25E31"/>
    <w:rsid w:val="00C3126C"/>
    <w:rsid w:val="00C32B8F"/>
    <w:rsid w:val="00C529DD"/>
    <w:rsid w:val="00C54CF5"/>
    <w:rsid w:val="00C62FE2"/>
    <w:rsid w:val="00C6428E"/>
    <w:rsid w:val="00C710B4"/>
    <w:rsid w:val="00C867FC"/>
    <w:rsid w:val="00C87E0E"/>
    <w:rsid w:val="00C924C9"/>
    <w:rsid w:val="00C96A38"/>
    <w:rsid w:val="00CB1B8D"/>
    <w:rsid w:val="00CB20AA"/>
    <w:rsid w:val="00CB2509"/>
    <w:rsid w:val="00CB2755"/>
    <w:rsid w:val="00CB32FD"/>
    <w:rsid w:val="00CB3E97"/>
    <w:rsid w:val="00CC3968"/>
    <w:rsid w:val="00CC567A"/>
    <w:rsid w:val="00CD7F67"/>
    <w:rsid w:val="00CE1A58"/>
    <w:rsid w:val="00CE2CCF"/>
    <w:rsid w:val="00CE44F2"/>
    <w:rsid w:val="00CE6569"/>
    <w:rsid w:val="00CF5ABB"/>
    <w:rsid w:val="00D0511C"/>
    <w:rsid w:val="00D14062"/>
    <w:rsid w:val="00D14810"/>
    <w:rsid w:val="00D21BE0"/>
    <w:rsid w:val="00D34800"/>
    <w:rsid w:val="00D4632B"/>
    <w:rsid w:val="00D6281C"/>
    <w:rsid w:val="00D628D1"/>
    <w:rsid w:val="00D648CD"/>
    <w:rsid w:val="00D75528"/>
    <w:rsid w:val="00D7598C"/>
    <w:rsid w:val="00D77E7C"/>
    <w:rsid w:val="00D809CB"/>
    <w:rsid w:val="00D86982"/>
    <w:rsid w:val="00D91DD3"/>
    <w:rsid w:val="00D95ED4"/>
    <w:rsid w:val="00DA6F8A"/>
    <w:rsid w:val="00DC2604"/>
    <w:rsid w:val="00DF0C9E"/>
    <w:rsid w:val="00DF1314"/>
    <w:rsid w:val="00E016D0"/>
    <w:rsid w:val="00E02A42"/>
    <w:rsid w:val="00E10487"/>
    <w:rsid w:val="00E13751"/>
    <w:rsid w:val="00E15921"/>
    <w:rsid w:val="00E15D33"/>
    <w:rsid w:val="00E25AC3"/>
    <w:rsid w:val="00E2656E"/>
    <w:rsid w:val="00E3790B"/>
    <w:rsid w:val="00E40FE8"/>
    <w:rsid w:val="00E5184E"/>
    <w:rsid w:val="00E613D9"/>
    <w:rsid w:val="00E6434A"/>
    <w:rsid w:val="00E66767"/>
    <w:rsid w:val="00E67E6F"/>
    <w:rsid w:val="00E76AFC"/>
    <w:rsid w:val="00E818BD"/>
    <w:rsid w:val="00E83C58"/>
    <w:rsid w:val="00E94BE7"/>
    <w:rsid w:val="00E9515E"/>
    <w:rsid w:val="00EA28AD"/>
    <w:rsid w:val="00EC620A"/>
    <w:rsid w:val="00ED5050"/>
    <w:rsid w:val="00ED556A"/>
    <w:rsid w:val="00ED7A43"/>
    <w:rsid w:val="00F06AB5"/>
    <w:rsid w:val="00F06D73"/>
    <w:rsid w:val="00F15F3A"/>
    <w:rsid w:val="00F22FF6"/>
    <w:rsid w:val="00F24ED1"/>
    <w:rsid w:val="00F33EE0"/>
    <w:rsid w:val="00F42E74"/>
    <w:rsid w:val="00F56032"/>
    <w:rsid w:val="00F6203C"/>
    <w:rsid w:val="00F83CFA"/>
    <w:rsid w:val="00FA32A6"/>
    <w:rsid w:val="00FA7161"/>
    <w:rsid w:val="00FC15EC"/>
    <w:rsid w:val="00FC2B0C"/>
    <w:rsid w:val="00FC2E30"/>
    <w:rsid w:val="00FD2BDB"/>
    <w:rsid w:val="00FE0F2B"/>
    <w:rsid w:val="00FE6ED8"/>
    <w:rsid w:val="00FE715D"/>
    <w:rsid w:val="00FF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2527E"/>
    <w:pPr>
      <w:keepNext/>
      <w:jc w:val="center"/>
      <w:outlineLvl w:val="0"/>
    </w:pPr>
    <w:rPr>
      <w:rFonts w:ascii="Academy" w:hAnsi="Academy" w:cs="Academy"/>
      <w:b/>
      <w:bCs/>
      <w:noProof/>
      <w:color w:val="000000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2527E"/>
    <w:pPr>
      <w:keepNext/>
      <w:jc w:val="center"/>
      <w:outlineLvl w:val="4"/>
    </w:pPr>
    <w:rPr>
      <w:rFonts w:ascii="Peterburg" w:hAnsi="Peterburg" w:cs="Peterburg"/>
      <w:b/>
      <w:bCs/>
      <w:noProof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27E"/>
    <w:rPr>
      <w:rFonts w:ascii="Academy" w:eastAsia="Times New Roman" w:hAnsi="Academy" w:cs="Academy"/>
      <w:b/>
      <w:bCs/>
      <w:noProof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2527E"/>
    <w:rPr>
      <w:rFonts w:ascii="Peterburg" w:eastAsia="Times New Roman" w:hAnsi="Peterburg" w:cs="Peterburg"/>
      <w:b/>
      <w:bCs/>
      <w:noProof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2527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25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C15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AD0EB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11">
    <w:name w:val="Основной текст1"/>
    <w:basedOn w:val="a7"/>
    <w:rsid w:val="00AD0EB4"/>
    <w:rPr>
      <w:color w:val="000000"/>
      <w:spacing w:val="0"/>
      <w:w w:val="100"/>
      <w:position w:val="0"/>
      <w:lang w:val="ru-RU"/>
    </w:rPr>
  </w:style>
  <w:style w:type="character" w:customStyle="1" w:styleId="13pt">
    <w:name w:val="Основной текст + 13 pt;Полужирный"/>
    <w:basedOn w:val="a7"/>
    <w:rsid w:val="00AD0EB4"/>
    <w:rPr>
      <w:b/>
      <w:bCs/>
      <w:color w:val="000000"/>
      <w:spacing w:val="0"/>
      <w:w w:val="100"/>
      <w:position w:val="0"/>
      <w:sz w:val="26"/>
      <w:szCs w:val="26"/>
      <w:lang w:val="ru-RU"/>
    </w:rPr>
  </w:style>
  <w:style w:type="paragraph" w:customStyle="1" w:styleId="2">
    <w:name w:val="Основной текст2"/>
    <w:basedOn w:val="a"/>
    <w:link w:val="a7"/>
    <w:rsid w:val="00AD0EB4"/>
    <w:pPr>
      <w:widowControl w:val="0"/>
      <w:shd w:val="clear" w:color="auto" w:fill="FFFFFF"/>
      <w:spacing w:before="420" w:line="0" w:lineRule="atLeast"/>
    </w:pPr>
    <w:rPr>
      <w:sz w:val="29"/>
      <w:szCs w:val="29"/>
    </w:rPr>
  </w:style>
  <w:style w:type="paragraph" w:customStyle="1" w:styleId="3">
    <w:name w:val="Основной текст3"/>
    <w:basedOn w:val="a"/>
    <w:rsid w:val="00AD0EB4"/>
    <w:pPr>
      <w:widowControl w:val="0"/>
      <w:shd w:val="clear" w:color="auto" w:fill="FFFFFF"/>
      <w:spacing w:before="420" w:line="0" w:lineRule="atLeast"/>
    </w:pPr>
    <w:rPr>
      <w:sz w:val="29"/>
      <w:szCs w:val="29"/>
    </w:rPr>
  </w:style>
  <w:style w:type="character" w:customStyle="1" w:styleId="14">
    <w:name w:val="Основной текст (14)_"/>
    <w:basedOn w:val="a0"/>
    <w:link w:val="140"/>
    <w:locked/>
    <w:rsid w:val="00AD0EB4"/>
    <w:rPr>
      <w:rFonts w:ascii="Times New Roman" w:eastAsia="Times New Roman" w:hAnsi="Times New Roman"/>
      <w:b/>
      <w:bCs/>
      <w:sz w:val="29"/>
      <w:szCs w:val="29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D0EB4"/>
    <w:pPr>
      <w:widowControl w:val="0"/>
      <w:shd w:val="clear" w:color="auto" w:fill="FFFFFF"/>
      <w:spacing w:line="356" w:lineRule="exact"/>
      <w:ind w:firstLine="540"/>
      <w:jc w:val="both"/>
    </w:pPr>
    <w:rPr>
      <w:b/>
      <w:bCs/>
      <w:sz w:val="29"/>
      <w:szCs w:val="29"/>
    </w:rPr>
  </w:style>
  <w:style w:type="character" w:customStyle="1" w:styleId="a8">
    <w:name w:val="Основной текст + Полужирный"/>
    <w:basedOn w:val="a7"/>
    <w:rsid w:val="00AD0EB4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41">
    <w:name w:val="Основной текст (14) + Не полужирный"/>
    <w:basedOn w:val="14"/>
    <w:rsid w:val="00AD0EB4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BA286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sid w:val="00BA2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BA286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ConsPlusNormal">
    <w:name w:val="ConsPlusNormal"/>
    <w:rsid w:val="00E67E6F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character" w:customStyle="1" w:styleId="20">
    <w:name w:val="Основной текст (2)_"/>
    <w:basedOn w:val="a0"/>
    <w:link w:val="21"/>
    <w:rsid w:val="00A62151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62151"/>
    <w:pPr>
      <w:widowControl w:val="0"/>
      <w:shd w:val="clear" w:color="auto" w:fill="FFFFFF"/>
      <w:spacing w:after="360" w:line="335" w:lineRule="exact"/>
    </w:pPr>
    <w:rPr>
      <w:rFonts w:ascii="Calibri" w:eastAsia="Calibri" w:hAnsi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FD0C-FEE7-4BF9-9E4F-ABDA281F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1767517@gmail.com</cp:lastModifiedBy>
  <cp:revision>23</cp:revision>
  <cp:lastPrinted>2020-03-31T13:05:00Z</cp:lastPrinted>
  <dcterms:created xsi:type="dcterms:W3CDTF">2019-01-24T13:42:00Z</dcterms:created>
  <dcterms:modified xsi:type="dcterms:W3CDTF">2020-04-01T15:53:00Z</dcterms:modified>
</cp:coreProperties>
</file>