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39" w:rsidRDefault="007C7639" w:rsidP="007C7639">
      <w:pPr>
        <w:rPr>
          <w:lang w:val="en-US"/>
        </w:rPr>
      </w:pPr>
      <w:r>
        <w:rPr>
          <w:noProof/>
        </w:rPr>
        <w:drawing>
          <wp:inline distT="0" distB="0" distL="0" distR="0">
            <wp:extent cx="6035040" cy="1765300"/>
            <wp:effectExtent l="0" t="0" r="3810" b="6350"/>
            <wp:docPr id="1" name="Рисунок 1" descr="Фирменный бланк с СТБ_2019_Б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рменный бланк с СТБ_2019_БИ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639" w:rsidRDefault="007C7639" w:rsidP="007C7639">
      <w:pPr>
        <w:rPr>
          <w:rFonts w:ascii="Arial" w:hAnsi="Arial" w:cs="Arial"/>
          <w:sz w:val="16"/>
          <w:szCs w:val="16"/>
          <w:lang w:val="en-US"/>
        </w:rPr>
      </w:pPr>
    </w:p>
    <w:p w:rsidR="007C7639" w:rsidRPr="007278E6" w:rsidRDefault="002441E3" w:rsidP="007C7639">
      <w:pPr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03</w:t>
      </w:r>
      <w:r w:rsidR="00F24730">
        <w:rPr>
          <w:sz w:val="28"/>
          <w:szCs w:val="28"/>
        </w:rPr>
        <w:t>.04</w:t>
      </w:r>
      <w:r w:rsidR="007C7639">
        <w:rPr>
          <w:sz w:val="28"/>
          <w:szCs w:val="28"/>
        </w:rPr>
        <w:t>.20</w:t>
      </w:r>
      <w:r w:rsidR="00F24730">
        <w:rPr>
          <w:sz w:val="28"/>
          <w:szCs w:val="28"/>
        </w:rPr>
        <w:t>20</w:t>
      </w:r>
      <w:r w:rsidR="007C7639" w:rsidRPr="002B616F">
        <w:rPr>
          <w:sz w:val="28"/>
          <w:szCs w:val="28"/>
        </w:rPr>
        <w:t xml:space="preserve"> №</w:t>
      </w:r>
      <w:r w:rsidR="007C7639">
        <w:rPr>
          <w:sz w:val="28"/>
          <w:szCs w:val="28"/>
        </w:rPr>
        <w:t xml:space="preserve"> 32-10/И-501/</w:t>
      </w:r>
      <w:r>
        <w:rPr>
          <w:sz w:val="28"/>
          <w:szCs w:val="28"/>
        </w:rPr>
        <w:t>515</w:t>
      </w:r>
      <w:r w:rsidR="007C7639">
        <w:rPr>
          <w:sz w:val="28"/>
          <w:szCs w:val="28"/>
        </w:rPr>
        <w:tab/>
      </w:r>
      <w:r w:rsidR="007C7639">
        <w:rPr>
          <w:sz w:val="28"/>
          <w:szCs w:val="28"/>
        </w:rPr>
        <w:tab/>
      </w:r>
      <w:r w:rsidR="007C7639">
        <w:rPr>
          <w:sz w:val="28"/>
          <w:szCs w:val="28"/>
        </w:rPr>
        <w:tab/>
      </w:r>
      <w:r w:rsidR="007C7639">
        <w:rPr>
          <w:sz w:val="28"/>
          <w:szCs w:val="28"/>
        </w:rPr>
        <w:tab/>
      </w:r>
    </w:p>
    <w:p w:rsidR="007C7639" w:rsidRDefault="007C7639" w:rsidP="007C7639">
      <w:pPr>
        <w:spacing w:line="280" w:lineRule="atLeast"/>
        <w:rPr>
          <w:sz w:val="28"/>
          <w:szCs w:val="28"/>
        </w:rPr>
      </w:pPr>
      <w:r w:rsidRPr="002B616F">
        <w:rPr>
          <w:sz w:val="28"/>
          <w:szCs w:val="28"/>
        </w:rPr>
        <w:t>На №</w:t>
      </w:r>
      <w:r>
        <w:rPr>
          <w:sz w:val="28"/>
          <w:szCs w:val="28"/>
        </w:rPr>
        <w:t>________</w:t>
      </w:r>
      <w:r w:rsidRPr="002B616F">
        <w:rPr>
          <w:sz w:val="28"/>
          <w:szCs w:val="28"/>
        </w:rPr>
        <w:t>ад</w:t>
      </w:r>
      <w:r>
        <w:rPr>
          <w:sz w:val="28"/>
          <w:szCs w:val="28"/>
        </w:rPr>
        <w:t xml:space="preserve"> ____________</w:t>
      </w:r>
      <w:r w:rsidRPr="002B616F">
        <w:rPr>
          <w:sz w:val="28"/>
          <w:szCs w:val="28"/>
        </w:rPr>
        <w:tab/>
      </w:r>
      <w:r w:rsidRPr="002B616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электронная почта:</w:t>
      </w:r>
    </w:p>
    <w:p w:rsidR="007C7639" w:rsidRPr="007C7639" w:rsidRDefault="007C7639" w:rsidP="007C7639">
      <w:pPr>
        <w:spacing w:line="280" w:lineRule="atLeast"/>
        <w:ind w:left="6379"/>
        <w:rPr>
          <w:sz w:val="28"/>
          <w:szCs w:val="28"/>
        </w:rPr>
      </w:pPr>
      <w:bookmarkStart w:id="0" w:name="_GoBack"/>
    </w:p>
    <w:p w:rsidR="007C7639" w:rsidRPr="007C7639" w:rsidRDefault="004D2854" w:rsidP="007C7639">
      <w:pPr>
        <w:spacing w:line="280" w:lineRule="atLeast"/>
        <w:ind w:left="6379"/>
        <w:rPr>
          <w:sz w:val="28"/>
          <w:szCs w:val="28"/>
        </w:rPr>
      </w:pPr>
      <w:hyperlink r:id="rId7" w:history="1"/>
    </w:p>
    <w:bookmarkEnd w:id="0"/>
    <w:p w:rsidR="007C7639" w:rsidRDefault="007C7639" w:rsidP="007C7639">
      <w:pPr>
        <w:spacing w:line="280" w:lineRule="atLeast"/>
        <w:rPr>
          <w:sz w:val="28"/>
          <w:szCs w:val="28"/>
        </w:rPr>
      </w:pPr>
    </w:p>
    <w:p w:rsidR="007C7639" w:rsidRDefault="007C7639" w:rsidP="007C7639">
      <w:pPr>
        <w:spacing w:line="280" w:lineRule="atLeast"/>
        <w:jc w:val="center"/>
        <w:rPr>
          <w:sz w:val="28"/>
          <w:szCs w:val="28"/>
        </w:rPr>
      </w:pPr>
    </w:p>
    <w:p w:rsidR="007C7639" w:rsidRPr="007A54EA" w:rsidRDefault="007C7639" w:rsidP="007C7639">
      <w:pPr>
        <w:spacing w:line="280" w:lineRule="atLeast"/>
        <w:jc w:val="center"/>
        <w:rPr>
          <w:sz w:val="28"/>
          <w:szCs w:val="28"/>
        </w:rPr>
      </w:pPr>
    </w:p>
    <w:p w:rsidR="00370589" w:rsidRDefault="00370589" w:rsidP="00370589">
      <w:pPr>
        <w:ind w:firstLine="709"/>
        <w:jc w:val="both"/>
      </w:pPr>
      <w:r>
        <w:rPr>
          <w:sz w:val="28"/>
          <w:szCs w:val="28"/>
        </w:rPr>
        <w:t xml:space="preserve">В республиканском унитарном предприятии почтовой связи «Белпочта» (далее – РУП «Белпочта») рассмотрено коллективное обращение по вопросу длительных сроков </w:t>
      </w:r>
      <w:r w:rsidR="00F24730">
        <w:rPr>
          <w:sz w:val="28"/>
          <w:szCs w:val="28"/>
        </w:rPr>
        <w:t xml:space="preserve">пересылки и </w:t>
      </w:r>
      <w:r>
        <w:rPr>
          <w:sz w:val="28"/>
          <w:szCs w:val="28"/>
        </w:rPr>
        <w:t>обработки международных почтовых  отправлений из Китая и сообщается следующее.</w:t>
      </w:r>
    </w:p>
    <w:p w:rsidR="007C7639" w:rsidRDefault="007C7639" w:rsidP="007C76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Контрольных сроков пересылки международных почтовых отправлений между адресатами Китайской Народной Республики и адресатами Республики Беларусь не установлены. </w:t>
      </w:r>
    </w:p>
    <w:p w:rsidR="007C7639" w:rsidRDefault="007C7639" w:rsidP="007C76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направления почты выбирает назначенный оператор страны подачи. Повлиять на сроки пересылки с момента приема до поступления на территорию Республики Беларусь РУП «Белпочта» не может.</w:t>
      </w:r>
    </w:p>
    <w:p w:rsidR="00F24730" w:rsidRPr="00951CAF" w:rsidRDefault="00F24730" w:rsidP="00F2473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связи с неравномерно поступающим </w:t>
      </w:r>
      <w:r w:rsidRPr="00951CAF">
        <w:rPr>
          <w:sz w:val="28"/>
          <w:szCs w:val="28"/>
        </w:rPr>
        <w:t>потоком международной почты</w:t>
      </w:r>
      <w:r>
        <w:rPr>
          <w:sz w:val="28"/>
          <w:szCs w:val="28"/>
        </w:rPr>
        <w:t xml:space="preserve"> в Республику Беларусь </w:t>
      </w:r>
      <w:r w:rsidRPr="00951CAF">
        <w:rPr>
          <w:sz w:val="28"/>
          <w:szCs w:val="28"/>
        </w:rPr>
        <w:t xml:space="preserve">в учреждении международного почтового </w:t>
      </w:r>
      <w:r>
        <w:rPr>
          <w:sz w:val="28"/>
          <w:szCs w:val="28"/>
        </w:rPr>
        <w:t>с начала текущего года</w:t>
      </w:r>
      <w:r w:rsidRPr="00951C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имела место </w:t>
      </w:r>
      <w:r w:rsidRPr="00951CAF">
        <w:rPr>
          <w:sz w:val="28"/>
          <w:szCs w:val="28"/>
        </w:rPr>
        <w:t>дополнительная незапланированная нагрузка</w:t>
      </w:r>
      <w:r>
        <w:rPr>
          <w:sz w:val="28"/>
          <w:szCs w:val="28"/>
        </w:rPr>
        <w:t>, и как следствие, увеличение сроков обработки международных почтовых отправлений.</w:t>
      </w:r>
      <w:r w:rsidRPr="00951CAF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настоящее время ситуация стабилизирована, обработка международных почтовых отправлений осуществляется в кратчайшие сроки.</w:t>
      </w:r>
    </w:p>
    <w:p w:rsidR="00370589" w:rsidRDefault="004D6E05" w:rsidP="00370589">
      <w:pPr>
        <w:ind w:firstLine="709"/>
        <w:jc w:val="both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В</w:t>
      </w:r>
      <w:r w:rsidR="00370589">
        <w:rPr>
          <w:sz w:val="28"/>
          <w:szCs w:val="28"/>
        </w:rPr>
        <w:t xml:space="preserve"> соответствии с п.3 ст.22 Закона Республики Беларусь от 18.07.2011 №300-З «Об обращениях граждан и юридических лиц» (далее – Закон») просьба ознакомить с ответом РУП «</w:t>
      </w:r>
      <w:proofErr w:type="spellStart"/>
      <w:r w:rsidR="00370589">
        <w:rPr>
          <w:sz w:val="28"/>
          <w:szCs w:val="28"/>
        </w:rPr>
        <w:t>Белпочта</w:t>
      </w:r>
      <w:proofErr w:type="spellEnd"/>
      <w:r w:rsidR="00370589">
        <w:rPr>
          <w:sz w:val="28"/>
          <w:szCs w:val="28"/>
        </w:rPr>
        <w:t>» на обращение заявителей, подписавшихся под обращением.</w:t>
      </w:r>
    </w:p>
    <w:p w:rsidR="00370589" w:rsidRDefault="00370589" w:rsidP="00370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1 ст. 20 Закона Вы вправе обжаловать ответ </w:t>
      </w:r>
      <w:r w:rsidR="00945D31">
        <w:rPr>
          <w:sz w:val="28"/>
          <w:szCs w:val="28"/>
        </w:rPr>
        <w:br/>
      </w:r>
      <w:r>
        <w:rPr>
          <w:sz w:val="28"/>
          <w:szCs w:val="28"/>
        </w:rPr>
        <w:t>РУП «Белпочта» на обращение в вышестоящую организацию – Министерство связи и информатизации Республики Беларусь.</w:t>
      </w:r>
    </w:p>
    <w:p w:rsidR="007C7639" w:rsidRPr="002B616F" w:rsidRDefault="007C7639" w:rsidP="007C76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7639" w:rsidRPr="002B616F" w:rsidRDefault="007C7639" w:rsidP="007C7639">
      <w:pPr>
        <w:widowControl w:val="0"/>
        <w:autoSpaceDE w:val="0"/>
        <w:autoSpaceDN w:val="0"/>
        <w:adjustRightInd w:val="0"/>
        <w:spacing w:line="280" w:lineRule="exact"/>
        <w:jc w:val="both"/>
        <w:rPr>
          <w:sz w:val="28"/>
          <w:szCs w:val="28"/>
        </w:rPr>
      </w:pPr>
      <w:r w:rsidRPr="002B616F">
        <w:rPr>
          <w:sz w:val="28"/>
          <w:szCs w:val="28"/>
        </w:rPr>
        <w:t>Заместитель генерального директора</w:t>
      </w:r>
    </w:p>
    <w:p w:rsidR="007C7639" w:rsidRDefault="007C7639" w:rsidP="007C7639">
      <w:pPr>
        <w:spacing w:line="280" w:lineRule="exact"/>
        <w:rPr>
          <w:sz w:val="28"/>
          <w:szCs w:val="28"/>
        </w:rPr>
      </w:pPr>
      <w:r w:rsidRPr="002B616F">
        <w:rPr>
          <w:sz w:val="28"/>
          <w:szCs w:val="28"/>
        </w:rPr>
        <w:t xml:space="preserve">по эксплуатационной деятельности                                             </w:t>
      </w:r>
      <w:proofErr w:type="spellStart"/>
      <w:r w:rsidRPr="002B616F">
        <w:rPr>
          <w:sz w:val="28"/>
          <w:szCs w:val="28"/>
        </w:rPr>
        <w:t>Е.В.Дроздович</w:t>
      </w:r>
      <w:proofErr w:type="spellEnd"/>
    </w:p>
    <w:p w:rsidR="007C7639" w:rsidRDefault="007C7639" w:rsidP="007C7639">
      <w:pPr>
        <w:spacing w:line="280" w:lineRule="exact"/>
        <w:rPr>
          <w:sz w:val="18"/>
          <w:szCs w:val="18"/>
        </w:rPr>
      </w:pPr>
    </w:p>
    <w:p w:rsidR="00F24730" w:rsidRDefault="00F24730" w:rsidP="007C7639">
      <w:pPr>
        <w:spacing w:line="280" w:lineRule="exact"/>
        <w:rPr>
          <w:sz w:val="18"/>
          <w:szCs w:val="18"/>
        </w:rPr>
      </w:pPr>
    </w:p>
    <w:p w:rsidR="00F24730" w:rsidRDefault="00F24730" w:rsidP="007C7639">
      <w:pPr>
        <w:spacing w:line="280" w:lineRule="exact"/>
        <w:rPr>
          <w:sz w:val="18"/>
          <w:szCs w:val="18"/>
        </w:rPr>
      </w:pPr>
    </w:p>
    <w:p w:rsidR="007C7639" w:rsidRDefault="007C7639" w:rsidP="007C7639">
      <w:pPr>
        <w:rPr>
          <w:sz w:val="18"/>
          <w:szCs w:val="18"/>
        </w:rPr>
      </w:pPr>
      <w:r w:rsidRPr="00EA5972">
        <w:rPr>
          <w:sz w:val="18"/>
          <w:szCs w:val="18"/>
        </w:rPr>
        <w:t>Электронная версия соответствует оригиналу</w:t>
      </w:r>
    </w:p>
    <w:p w:rsidR="00B7160E" w:rsidRPr="007C7639" w:rsidRDefault="007C7639">
      <w:pPr>
        <w:rPr>
          <w:lang w:val="be-BY"/>
        </w:rPr>
      </w:pPr>
      <w:r>
        <w:rPr>
          <w:sz w:val="18"/>
          <w:szCs w:val="18"/>
        </w:rPr>
        <w:t>32 Бондаренко 327 27 24</w:t>
      </w:r>
    </w:p>
    <w:sectPr w:rsidR="00B7160E" w:rsidRPr="007C7639" w:rsidSect="00370589">
      <w:footerReference w:type="default" r:id="rId8"/>
      <w:footerReference w:type="first" r:id="rId9"/>
      <w:pgSz w:w="11906" w:h="16838"/>
      <w:pgMar w:top="568" w:right="567" w:bottom="1134" w:left="1701" w:header="720" w:footer="102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33B" w:rsidRDefault="0029433B">
      <w:r>
        <w:separator/>
      </w:r>
    </w:p>
  </w:endnote>
  <w:endnote w:type="continuationSeparator" w:id="0">
    <w:p w:rsidR="0029433B" w:rsidRDefault="00294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6DD" w:rsidRDefault="0077105A" w:rsidP="004136DD">
    <w:pPr>
      <w:pStyle w:val="a3"/>
      <w:tabs>
        <w:tab w:val="clear" w:pos="4677"/>
        <w:tab w:val="clear" w:pos="9355"/>
        <w:tab w:val="left" w:pos="570"/>
      </w:tabs>
    </w:pPr>
    <w:r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4948555</wp:posOffset>
          </wp:positionH>
          <wp:positionV relativeFrom="margin">
            <wp:posOffset>9296400</wp:posOffset>
          </wp:positionV>
          <wp:extent cx="1343025" cy="428625"/>
          <wp:effectExtent l="0" t="0" r="9525" b="9525"/>
          <wp:wrapSquare wrapText="bothSides"/>
          <wp:docPr id="4" name="Рисунок 4" descr="СТ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СТ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6DD" w:rsidRPr="00C85DBB" w:rsidRDefault="0077105A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4872990</wp:posOffset>
          </wp:positionH>
          <wp:positionV relativeFrom="margin">
            <wp:posOffset>9376410</wp:posOffset>
          </wp:positionV>
          <wp:extent cx="1343025" cy="428625"/>
          <wp:effectExtent l="0" t="0" r="9525" b="9525"/>
          <wp:wrapSquare wrapText="bothSides"/>
          <wp:docPr id="2" name="Рисунок 2" descr="СТ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СТ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33B" w:rsidRDefault="0029433B">
      <w:r>
        <w:separator/>
      </w:r>
    </w:p>
  </w:footnote>
  <w:footnote w:type="continuationSeparator" w:id="0">
    <w:p w:rsidR="0029433B" w:rsidRDefault="002943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639"/>
    <w:rsid w:val="002441E3"/>
    <w:rsid w:val="0029433B"/>
    <w:rsid w:val="00370589"/>
    <w:rsid w:val="004D2854"/>
    <w:rsid w:val="004D6E05"/>
    <w:rsid w:val="00750BD8"/>
    <w:rsid w:val="0077105A"/>
    <w:rsid w:val="007C7639"/>
    <w:rsid w:val="00907C3F"/>
    <w:rsid w:val="00945D31"/>
    <w:rsid w:val="00B7160E"/>
    <w:rsid w:val="00D2275C"/>
    <w:rsid w:val="00E65FB7"/>
    <w:rsid w:val="00F24730"/>
    <w:rsid w:val="00F70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7639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basedOn w:val="a0"/>
    <w:link w:val="a3"/>
    <w:uiPriority w:val="99"/>
    <w:rsid w:val="007C7639"/>
    <w:rPr>
      <w:rFonts w:ascii="Times New Roman" w:eastAsia="Times New Roman" w:hAnsi="Times New Roman" w:cs="Times New Roman"/>
      <w:sz w:val="24"/>
      <w:szCs w:val="24"/>
      <w:lang/>
    </w:rPr>
  </w:style>
  <w:style w:type="character" w:styleId="a5">
    <w:name w:val="Hyperlink"/>
    <w:basedOn w:val="a0"/>
    <w:uiPriority w:val="99"/>
    <w:semiHidden/>
    <w:unhideWhenUsed/>
    <w:rsid w:val="007C7639"/>
    <w:rPr>
      <w:color w:val="0000FF" w:themeColor="hyperlink"/>
      <w:u w:val="single"/>
    </w:rPr>
  </w:style>
  <w:style w:type="paragraph" w:customStyle="1" w:styleId="Default">
    <w:name w:val="Default"/>
    <w:rsid w:val="00F247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D6E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E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763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7C76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basedOn w:val="a0"/>
    <w:uiPriority w:val="99"/>
    <w:semiHidden/>
    <w:unhideWhenUsed/>
    <w:rsid w:val="007C7639"/>
    <w:rPr>
      <w:color w:val="0000FF" w:themeColor="hyperlink"/>
      <w:u w:val="single"/>
    </w:rPr>
  </w:style>
  <w:style w:type="paragraph" w:customStyle="1" w:styleId="Default">
    <w:name w:val="Default"/>
    <w:rsid w:val="00F247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ifertiti2005@mail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Ольга Федоровна</dc:creator>
  <cp:lastModifiedBy>1767517@gmail.com</cp:lastModifiedBy>
  <cp:revision>8</cp:revision>
  <cp:lastPrinted>2020-03-30T06:41:00Z</cp:lastPrinted>
  <dcterms:created xsi:type="dcterms:W3CDTF">2020-03-30T06:49:00Z</dcterms:created>
  <dcterms:modified xsi:type="dcterms:W3CDTF">2020-04-04T14:05:00Z</dcterms:modified>
</cp:coreProperties>
</file>