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1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86"/>
        <w:gridCol w:w="885"/>
        <w:gridCol w:w="4516"/>
      </w:tblGrid>
      <w:tr w:rsidR="00A42072" w:rsidRPr="00AA547E" w:rsidTr="007E556C">
        <w:trPr>
          <w:trHeight w:val="238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Pr="00CE2284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 xml:space="preserve">МІНІСТЭРСТВА </w:t>
            </w:r>
          </w:p>
          <w:p w:rsidR="00A42072" w:rsidRPr="00CE2284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>ЗАМЕЖНЫХ СПРАЎ</w:t>
            </w:r>
            <w:r w:rsidRPr="00AA547E">
              <w:rPr>
                <w:b/>
                <w:sz w:val="26"/>
                <w:szCs w:val="26"/>
                <w:lang w:val="be-BY"/>
              </w:rPr>
              <w:t xml:space="preserve"> </w:t>
            </w:r>
          </w:p>
          <w:p w:rsidR="00A42072" w:rsidRPr="00AA547E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  <w:lang w:val="be-BY"/>
              </w:rPr>
            </w:pPr>
            <w:r w:rsidRPr="00AA547E">
              <w:rPr>
                <w:b/>
                <w:sz w:val="26"/>
                <w:szCs w:val="26"/>
                <w:lang w:val="be-BY"/>
              </w:rPr>
              <w:t>РЭСПУБЛІКІ БЕЛАРУСЬ</w:t>
            </w: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Pr="00AA547E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Pr="00CE2284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 xml:space="preserve">МИНИСТЕРСТВО </w:t>
            </w:r>
          </w:p>
          <w:p w:rsidR="00A42072" w:rsidRPr="00CE2284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 xml:space="preserve">ИНОСТРАННЫХ ДЕЛ </w:t>
            </w:r>
          </w:p>
          <w:p w:rsidR="00A42072" w:rsidRPr="00AA547E" w:rsidRDefault="00A42072" w:rsidP="002F5497">
            <w:pPr>
              <w:pStyle w:val="newncpi0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AA547E">
              <w:rPr>
                <w:b/>
                <w:sz w:val="26"/>
                <w:szCs w:val="26"/>
              </w:rPr>
              <w:t>РЕСПУБЛИКИ БЕЛАРУСЬ</w:t>
            </w:r>
          </w:p>
        </w:tc>
      </w:tr>
      <w:tr w:rsidR="00A42072" w:rsidTr="007E556C">
        <w:trPr>
          <w:trHeight w:val="238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Default="00A42072" w:rsidP="002F5497">
            <w:pPr>
              <w:pStyle w:val="newncpi0"/>
              <w:spacing w:line="240" w:lineRule="exact"/>
              <w:jc w:val="center"/>
            </w:pPr>
            <w:r>
              <w:rPr>
                <w:lang w:val="be-BY"/>
              </w:rPr>
              <w:t>вул. Леніна, 19, 220030, г.</w:t>
            </w:r>
            <w:r>
              <w:rPr>
                <w:lang w:val="en-US"/>
              </w:rPr>
              <w:t> </w:t>
            </w:r>
            <w:r>
              <w:rPr>
                <w:lang w:val="be-BY"/>
              </w:rPr>
              <w:t>Мінск</w:t>
            </w:r>
            <w:r w:rsidRPr="006B11FB">
              <w:br/>
            </w:r>
            <w:r>
              <w:rPr>
                <w:lang w:val="en-US"/>
              </w:rPr>
              <w:t>E</w:t>
            </w:r>
            <w:r w:rsidRPr="006B11FB">
              <w:t>-</w:t>
            </w:r>
            <w:r w:rsidRPr="007672E2">
              <w:rPr>
                <w:lang w:val="en-US"/>
              </w:rPr>
              <w:t>mail</w:t>
            </w:r>
            <w:r w:rsidRPr="006B11FB">
              <w:t xml:space="preserve">: </w:t>
            </w:r>
            <w:r w:rsidRPr="007672E2">
              <w:rPr>
                <w:lang w:val="en-US"/>
              </w:rPr>
              <w:t>mail</w:t>
            </w:r>
            <w:r w:rsidRPr="006B11FB">
              <w:t>@</w:t>
            </w:r>
            <w:proofErr w:type="spellStart"/>
            <w:r w:rsidRPr="007672E2">
              <w:rPr>
                <w:lang w:val="en-US"/>
              </w:rPr>
              <w:t>mfa</w:t>
            </w:r>
            <w:proofErr w:type="spellEnd"/>
            <w:r w:rsidRPr="006B11FB">
              <w:t>.</w:t>
            </w:r>
            <w:proofErr w:type="spellStart"/>
            <w:r w:rsidRPr="007672E2">
              <w:rPr>
                <w:lang w:val="en-US"/>
              </w:rPr>
              <w:t>gov</w:t>
            </w:r>
            <w:proofErr w:type="spellEnd"/>
            <w:r w:rsidRPr="006B11FB">
              <w:t>.</w:t>
            </w:r>
            <w:r w:rsidRPr="007672E2">
              <w:rPr>
                <w:lang w:val="en-US"/>
              </w:rPr>
              <w:t>by</w:t>
            </w:r>
            <w:r w:rsidRPr="006B11FB">
              <w:br/>
            </w:r>
            <w:proofErr w:type="spellStart"/>
            <w:r w:rsidRPr="006B11FB">
              <w:t>тэл</w:t>
            </w:r>
            <w:proofErr w:type="spellEnd"/>
            <w:r w:rsidRPr="006B11FB">
              <w:t xml:space="preserve">. </w:t>
            </w:r>
            <w:r>
              <w:t xml:space="preserve">(+ 375 17) 327 29 22 </w:t>
            </w:r>
          </w:p>
          <w:p w:rsidR="000E3428" w:rsidRDefault="00A42072" w:rsidP="000E3428">
            <w:pPr>
              <w:pStyle w:val="newncpi0"/>
              <w:spacing w:line="220" w:lineRule="exact"/>
              <w:jc w:val="center"/>
            </w:pPr>
            <w:r>
              <w:t xml:space="preserve">факс (+ 375 17) 327 45 21, 210 42 50 </w:t>
            </w:r>
            <w:r w:rsidRPr="006C4454">
              <w:br/>
            </w:r>
            <w:proofErr w:type="gramStart"/>
            <w:r w:rsidR="000E3428">
              <w:t>Р</w:t>
            </w:r>
            <w:proofErr w:type="gramEnd"/>
            <w:r w:rsidR="000E3428">
              <w:t xml:space="preserve">/р </w:t>
            </w:r>
            <w:r w:rsidR="000E3428" w:rsidRPr="001764D0">
              <w:t>BY47AKBB36049000032555100000</w:t>
            </w:r>
          </w:p>
          <w:p w:rsidR="00A42072" w:rsidRDefault="000E3428" w:rsidP="000E3428">
            <w:pPr>
              <w:pStyle w:val="newncpi0"/>
              <w:spacing w:line="240" w:lineRule="exact"/>
              <w:jc w:val="center"/>
            </w:pPr>
            <w:r>
              <w:t xml:space="preserve">у </w:t>
            </w:r>
            <w:proofErr w:type="spellStart"/>
            <w:r>
              <w:t>філі</w:t>
            </w:r>
            <w:proofErr w:type="gramStart"/>
            <w:r>
              <w:t>яле</w:t>
            </w:r>
            <w:proofErr w:type="spellEnd"/>
            <w:proofErr w:type="gramEnd"/>
            <w:r>
              <w:t xml:space="preserve"> № 510 </w:t>
            </w:r>
            <w:r w:rsidRPr="00BF5D03">
              <w:rPr>
                <w:lang w:val="be-BY"/>
              </w:rPr>
              <w:t xml:space="preserve">ААТ “ААБ Беларусбанк”, код </w:t>
            </w:r>
            <w:r w:rsidRPr="001764D0">
              <w:t>AKBBBY2</w:t>
            </w:r>
            <w:r>
              <w:rPr>
                <w:lang w:val="en-US"/>
              </w:rPr>
              <w:t>X</w:t>
            </w:r>
          </w:p>
          <w:p w:rsidR="0038315B" w:rsidRPr="00B842D9" w:rsidRDefault="0038315B" w:rsidP="000E3428">
            <w:pPr>
              <w:pStyle w:val="newncpi0"/>
              <w:spacing w:line="240" w:lineRule="exact"/>
              <w:jc w:val="center"/>
              <w:rPr>
                <w:lang w:val="be-BY"/>
              </w:rPr>
            </w:pPr>
          </w:p>
        </w:tc>
        <w:tc>
          <w:tcPr>
            <w:tcW w:w="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Pr="006C4454" w:rsidRDefault="00A42072" w:rsidP="002F5497">
            <w:pPr>
              <w:pStyle w:val="newncpi0"/>
              <w:spacing w:line="240" w:lineRule="exact"/>
              <w:jc w:val="center"/>
            </w:pPr>
            <w:r w:rsidRPr="007672E2">
              <w:rPr>
                <w:lang w:val="en-US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42072" w:rsidRDefault="00A42072" w:rsidP="002F5497">
            <w:pPr>
              <w:pStyle w:val="newncpi0"/>
              <w:spacing w:line="240" w:lineRule="exact"/>
              <w:jc w:val="center"/>
            </w:pPr>
            <w:r>
              <w:t>ул. Ленина, 19, 220030, г.</w:t>
            </w:r>
            <w:r>
              <w:rPr>
                <w:lang w:val="en-US"/>
              </w:rPr>
              <w:t> </w:t>
            </w:r>
            <w:r>
              <w:t>Минск</w:t>
            </w:r>
            <w:r>
              <w:br/>
            </w:r>
            <w:r>
              <w:rPr>
                <w:lang w:val="en-US"/>
              </w:rPr>
              <w:t>E</w:t>
            </w:r>
            <w:r w:rsidRPr="007672E2">
              <w:t>-</w:t>
            </w:r>
            <w:r w:rsidRPr="007672E2">
              <w:rPr>
                <w:lang w:val="en-US"/>
              </w:rPr>
              <w:t>mail</w:t>
            </w:r>
            <w:r w:rsidRPr="007672E2">
              <w:t xml:space="preserve">: </w:t>
            </w:r>
            <w:r w:rsidRPr="007672E2">
              <w:rPr>
                <w:lang w:val="en-US"/>
              </w:rPr>
              <w:t>mail</w:t>
            </w:r>
            <w:r w:rsidRPr="007672E2">
              <w:t>@</w:t>
            </w:r>
            <w:proofErr w:type="spellStart"/>
            <w:r w:rsidRPr="007672E2">
              <w:rPr>
                <w:lang w:val="en-US"/>
              </w:rPr>
              <w:t>mfa</w:t>
            </w:r>
            <w:proofErr w:type="spellEnd"/>
            <w:r w:rsidRPr="007672E2">
              <w:t>.</w:t>
            </w:r>
            <w:proofErr w:type="spellStart"/>
            <w:r w:rsidRPr="007672E2">
              <w:rPr>
                <w:lang w:val="en-US"/>
              </w:rPr>
              <w:t>gov</w:t>
            </w:r>
            <w:proofErr w:type="spellEnd"/>
            <w:r w:rsidRPr="007672E2">
              <w:t>.</w:t>
            </w:r>
            <w:r w:rsidRPr="007672E2">
              <w:rPr>
                <w:lang w:val="en-US"/>
              </w:rPr>
              <w:t>by</w:t>
            </w:r>
            <w:r>
              <w:br/>
            </w:r>
            <w:r w:rsidRPr="006C4454">
              <w:t>т</w:t>
            </w:r>
            <w:r>
              <w:t>е</w:t>
            </w:r>
            <w:r w:rsidRPr="006C4454">
              <w:t xml:space="preserve">л. </w:t>
            </w:r>
            <w:r>
              <w:t xml:space="preserve">(+ 375 17) 327 29 22 </w:t>
            </w:r>
          </w:p>
          <w:p w:rsidR="00BF10A1" w:rsidRDefault="00A42072" w:rsidP="00BF10A1">
            <w:pPr>
              <w:pStyle w:val="newncpi0"/>
              <w:spacing w:line="220" w:lineRule="exact"/>
              <w:jc w:val="center"/>
            </w:pPr>
            <w:r>
              <w:t>факс (+ 375 17) 327 45 21, </w:t>
            </w:r>
            <w:r w:rsidRPr="003C51FE">
              <w:t>210 42 50</w:t>
            </w:r>
            <w:r w:rsidRPr="006C4454">
              <w:br/>
            </w:r>
            <w:proofErr w:type="gramStart"/>
            <w:r w:rsidR="00BF10A1" w:rsidRPr="00F55E47">
              <w:t>Р</w:t>
            </w:r>
            <w:proofErr w:type="gramEnd"/>
            <w:r w:rsidR="00BF10A1" w:rsidRPr="00F55E47">
              <w:t>/</w:t>
            </w:r>
            <w:r w:rsidR="00BF10A1" w:rsidRPr="00BF5D03">
              <w:rPr>
                <w:lang w:val="be-BY"/>
              </w:rPr>
              <w:t>с</w:t>
            </w:r>
            <w:r w:rsidR="00BF10A1" w:rsidRPr="00F55E47">
              <w:t xml:space="preserve"> </w:t>
            </w:r>
            <w:r w:rsidR="00BF10A1" w:rsidRPr="001764D0">
              <w:t>BY47AKBB36049000032555100000</w:t>
            </w:r>
          </w:p>
          <w:p w:rsidR="00A42072" w:rsidRDefault="00BF10A1" w:rsidP="00BF10A1">
            <w:pPr>
              <w:pStyle w:val="newncpi0"/>
              <w:spacing w:line="240" w:lineRule="exact"/>
              <w:jc w:val="center"/>
            </w:pPr>
            <w:r w:rsidRPr="00BF5D03">
              <w:rPr>
                <w:lang w:val="be-BY"/>
              </w:rPr>
              <w:t>в</w:t>
            </w:r>
            <w:r w:rsidRPr="00F55E47">
              <w:t xml:space="preserve"> филиале № 510</w:t>
            </w:r>
            <w:r>
              <w:t xml:space="preserve"> </w:t>
            </w:r>
            <w:r w:rsidRPr="00BF5D03">
              <w:rPr>
                <w:lang w:val="be-BY"/>
              </w:rPr>
              <w:t xml:space="preserve">ОАО “АСБ Беларусбанк”, код </w:t>
            </w:r>
            <w:r w:rsidRPr="001764D0">
              <w:t>AKBBBY2</w:t>
            </w:r>
            <w:r>
              <w:rPr>
                <w:lang w:val="en-US"/>
              </w:rPr>
              <w:t>X</w:t>
            </w:r>
          </w:p>
          <w:p w:rsidR="00BF10A1" w:rsidRPr="00BF10A1" w:rsidRDefault="00BF10A1" w:rsidP="00BF10A1">
            <w:pPr>
              <w:pStyle w:val="newncpi0"/>
              <w:spacing w:line="240" w:lineRule="exact"/>
              <w:jc w:val="center"/>
            </w:pPr>
          </w:p>
        </w:tc>
      </w:tr>
      <w:tr w:rsidR="00DA409D" w:rsidRPr="001A7F20" w:rsidTr="0044227E">
        <w:trPr>
          <w:trHeight w:val="238"/>
        </w:trPr>
        <w:tc>
          <w:tcPr>
            <w:tcW w:w="269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12584" w:rsidRDefault="00696E3D" w:rsidP="00C4578C">
            <w:pPr>
              <w:pStyle w:val="table1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2617A5">
              <w:rPr>
                <w:sz w:val="30"/>
                <w:szCs w:val="30"/>
              </w:rPr>
              <w:t>.</w:t>
            </w:r>
            <w:r w:rsidR="00CF67AC">
              <w:rPr>
                <w:sz w:val="30"/>
                <w:szCs w:val="30"/>
              </w:rPr>
              <w:t>01</w:t>
            </w:r>
            <w:r w:rsidR="004E5BBD">
              <w:rPr>
                <w:sz w:val="30"/>
                <w:szCs w:val="30"/>
              </w:rPr>
              <w:t>.20</w:t>
            </w:r>
            <w:r w:rsidR="003A4CD7">
              <w:rPr>
                <w:sz w:val="30"/>
                <w:szCs w:val="30"/>
              </w:rPr>
              <w:t>2</w:t>
            </w:r>
            <w:r w:rsidR="00CF67AC">
              <w:rPr>
                <w:sz w:val="30"/>
                <w:szCs w:val="30"/>
              </w:rPr>
              <w:t>1</w:t>
            </w:r>
            <w:r w:rsidR="004E5BBD">
              <w:rPr>
                <w:sz w:val="30"/>
                <w:szCs w:val="30"/>
              </w:rPr>
              <w:t xml:space="preserve"> № </w:t>
            </w:r>
            <w:r w:rsidRPr="00696E3D">
              <w:rPr>
                <w:sz w:val="30"/>
                <w:szCs w:val="30"/>
              </w:rPr>
              <w:t>02-40/717/40</w:t>
            </w:r>
            <w:bookmarkStart w:id="0" w:name="_GoBack"/>
            <w:bookmarkEnd w:id="0"/>
          </w:p>
          <w:p w:rsidR="001F358C" w:rsidRPr="00192B35" w:rsidRDefault="001F358C" w:rsidP="00906463">
            <w:pPr>
              <w:pStyle w:val="table10"/>
              <w:spacing w:line="280" w:lineRule="exac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 xml:space="preserve">На </w:t>
            </w:r>
            <w:r w:rsidR="00096EBD">
              <w:rPr>
                <w:sz w:val="30"/>
                <w:szCs w:val="30"/>
              </w:rPr>
              <w:t>№ </w:t>
            </w:r>
            <w:proofErr w:type="spellStart"/>
            <w:r w:rsidR="0074215E">
              <w:rPr>
                <w:sz w:val="30"/>
                <w:szCs w:val="30"/>
              </w:rPr>
              <w:t>б</w:t>
            </w:r>
            <w:proofErr w:type="gramEnd"/>
            <w:r w:rsidR="0074215E">
              <w:rPr>
                <w:sz w:val="30"/>
                <w:szCs w:val="30"/>
              </w:rPr>
              <w:t>\н</w:t>
            </w:r>
            <w:proofErr w:type="spellEnd"/>
            <w:r w:rsidR="0074215E">
              <w:rPr>
                <w:sz w:val="30"/>
                <w:szCs w:val="30"/>
              </w:rPr>
              <w:t xml:space="preserve"> от </w:t>
            </w:r>
            <w:r w:rsidR="00906463"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>.</w:t>
            </w:r>
            <w:r w:rsidR="00906463">
              <w:rPr>
                <w:sz w:val="30"/>
                <w:szCs w:val="30"/>
              </w:rPr>
              <w:t>01.2021</w:t>
            </w: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3FBC" w:rsidRPr="00696E3D" w:rsidRDefault="00B03FBC" w:rsidP="00B03FBC">
            <w:pPr>
              <w:spacing w:line="280" w:lineRule="exact"/>
              <w:ind w:left="-7"/>
              <w:jc w:val="both"/>
            </w:pPr>
          </w:p>
          <w:p w:rsidR="00FE0283" w:rsidRPr="00696E3D" w:rsidRDefault="00FE0283" w:rsidP="00FE0283">
            <w:pPr>
              <w:spacing w:line="280" w:lineRule="exact"/>
              <w:ind w:left="-7"/>
              <w:jc w:val="both"/>
            </w:pPr>
          </w:p>
        </w:tc>
      </w:tr>
      <w:tr w:rsidR="00DA409D" w:rsidRPr="001A7F20" w:rsidTr="0044227E">
        <w:trPr>
          <w:trHeight w:val="238"/>
        </w:trPr>
        <w:tc>
          <w:tcPr>
            <w:tcW w:w="269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A409D" w:rsidRDefault="00DA409D" w:rsidP="0074215E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F2CAE" w:rsidRPr="004F2CAE" w:rsidRDefault="004F2CAE" w:rsidP="0074215E">
            <w:pPr>
              <w:ind w:left="-7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984F52" w:rsidRDefault="00984F52" w:rsidP="002B1E36">
      <w:pPr>
        <w:ind w:firstLine="720"/>
        <w:jc w:val="both"/>
        <w:rPr>
          <w:rFonts w:eastAsia="Times New Roman"/>
          <w:lang w:eastAsia="ru-RU"/>
        </w:rPr>
      </w:pPr>
    </w:p>
    <w:p w:rsidR="00AA400B" w:rsidRDefault="00AA400B" w:rsidP="00417654">
      <w:pPr>
        <w:ind w:firstLine="709"/>
        <w:jc w:val="both"/>
      </w:pPr>
      <w:r>
        <w:t>Уважаемые соотечественники,</w:t>
      </w:r>
    </w:p>
    <w:p w:rsidR="00AA400B" w:rsidRDefault="00AA400B" w:rsidP="00417654">
      <w:pPr>
        <w:ind w:firstLine="709"/>
        <w:jc w:val="both"/>
      </w:pPr>
    </w:p>
    <w:p w:rsidR="00236A72" w:rsidRDefault="00894BDD" w:rsidP="00F6311E">
      <w:pPr>
        <w:widowControl w:val="0"/>
        <w:ind w:firstLine="709"/>
        <w:jc w:val="both"/>
      </w:pPr>
      <w:r>
        <w:t>М</w:t>
      </w:r>
      <w:r w:rsidR="00306BD9">
        <w:t xml:space="preserve">инистерством иностранных дел при осуществлении </w:t>
      </w:r>
      <w:r>
        <w:t>постоянн</w:t>
      </w:r>
      <w:r w:rsidR="00306BD9">
        <w:t xml:space="preserve">ого </w:t>
      </w:r>
      <w:r>
        <w:t>мониторинг</w:t>
      </w:r>
      <w:r w:rsidR="00306BD9">
        <w:t>а</w:t>
      </w:r>
      <w:r>
        <w:t xml:space="preserve"> средств массовой информации, в том числе зарубежных, </w:t>
      </w:r>
      <w:proofErr w:type="gramStart"/>
      <w:r>
        <w:t>на</w:t>
      </w:r>
      <w:proofErr w:type="gramEnd"/>
      <w:r>
        <w:t xml:space="preserve"> предмет </w:t>
      </w:r>
      <w:r w:rsidR="005D6B82">
        <w:t xml:space="preserve">размещения </w:t>
      </w:r>
      <w:r>
        <w:t>материалов по белорусской тематике</w:t>
      </w:r>
      <w:r w:rsidR="00306BD9">
        <w:t xml:space="preserve"> </w:t>
      </w:r>
      <w:r w:rsidR="00A333C1">
        <w:t xml:space="preserve">в решении основных задач </w:t>
      </w:r>
      <w:proofErr w:type="gramStart"/>
      <w:r w:rsidR="00A333C1">
        <w:t>ведомства</w:t>
      </w:r>
      <w:proofErr w:type="gramEnd"/>
      <w:r w:rsidR="00A333C1">
        <w:t xml:space="preserve"> </w:t>
      </w:r>
      <w:r w:rsidR="00306BD9">
        <w:t xml:space="preserve">несомненно </w:t>
      </w:r>
      <w:r w:rsidR="00306BD9">
        <w:rPr>
          <w:lang w:val="be-BY"/>
        </w:rPr>
        <w:t xml:space="preserve">учитываются результаты </w:t>
      </w:r>
      <w:r>
        <w:t>анализа таких сообщений</w:t>
      </w:r>
      <w:r w:rsidR="00F6311E">
        <w:t>, равно как и в</w:t>
      </w:r>
      <w:r w:rsidR="00306BD9">
        <w:t xml:space="preserve">аш </w:t>
      </w:r>
      <w:r w:rsidR="00031D73">
        <w:t xml:space="preserve">небезразличный подход </w:t>
      </w:r>
      <w:r w:rsidR="00417654">
        <w:t>и, безусловно, ак</w:t>
      </w:r>
      <w:r w:rsidR="00306BD9">
        <w:t>тивная и неравнодушная позиция</w:t>
      </w:r>
      <w:r w:rsidR="00F6311E">
        <w:t xml:space="preserve">, которые </w:t>
      </w:r>
      <w:r w:rsidR="00306BD9">
        <w:t>приняты к сведению.</w:t>
      </w:r>
    </w:p>
    <w:p w:rsidR="00E57319" w:rsidRPr="004709C1" w:rsidRDefault="00306BD9" w:rsidP="00236A72">
      <w:pPr>
        <w:ind w:firstLine="708"/>
        <w:jc w:val="both"/>
      </w:pPr>
      <w:r>
        <w:t xml:space="preserve">По сути первой части вашего </w:t>
      </w:r>
      <w:r w:rsidR="0059196F">
        <w:t xml:space="preserve">коллективного </w:t>
      </w:r>
      <w:r>
        <w:t xml:space="preserve">обращения полагаем важным </w:t>
      </w:r>
      <w:r w:rsidR="00E57319">
        <w:t xml:space="preserve">обратить внимание на ряд </w:t>
      </w:r>
      <w:r w:rsidR="00D85D0F">
        <w:t>признаков, идентифицирующих</w:t>
      </w:r>
      <w:r w:rsidR="000A0769">
        <w:t xml:space="preserve"> участников передач</w:t>
      </w:r>
      <w:r w:rsidR="00D85D0F">
        <w:t xml:space="preserve">, как то: представление </w:t>
      </w:r>
      <w:r w:rsidR="00851403">
        <w:t xml:space="preserve">участников </w:t>
      </w:r>
      <w:r w:rsidR="00D85D0F">
        <w:t xml:space="preserve">ведущим и сопровождающий </w:t>
      </w:r>
      <w:r w:rsidR="00851403">
        <w:t xml:space="preserve">их </w:t>
      </w:r>
      <w:r w:rsidR="00D85D0F">
        <w:t xml:space="preserve">титр. </w:t>
      </w:r>
      <w:r w:rsidR="00E57319">
        <w:t xml:space="preserve">Совокупность </w:t>
      </w:r>
      <w:r w:rsidR="00D85D0F">
        <w:t xml:space="preserve">данных </w:t>
      </w:r>
      <w:r w:rsidR="00E57319">
        <w:t xml:space="preserve">признаков </w:t>
      </w:r>
      <w:r w:rsidR="00D85D0F">
        <w:t xml:space="preserve">в контексте упомянутого эфира </w:t>
      </w:r>
      <w:r w:rsidR="00D672E6">
        <w:t xml:space="preserve">закономерно </w:t>
      </w:r>
      <w:r w:rsidR="008D5907">
        <w:t>исключает</w:t>
      </w:r>
      <w:r w:rsidR="0059196F">
        <w:t xml:space="preserve"> дополнительные разъяснения</w:t>
      </w:r>
      <w:r w:rsidR="006401BE">
        <w:t xml:space="preserve"> в части компетенций задействованных лиц</w:t>
      </w:r>
      <w:r w:rsidR="00D85D0F">
        <w:t>.</w:t>
      </w:r>
    </w:p>
    <w:p w:rsidR="0061518C" w:rsidRDefault="00C1500F" w:rsidP="0061518C">
      <w:pPr>
        <w:spacing w:line="228" w:lineRule="auto"/>
        <w:ind w:firstLine="709"/>
        <w:jc w:val="both"/>
      </w:pPr>
      <w:r>
        <w:t xml:space="preserve">В отношении второй части вашего обращения информируем, что </w:t>
      </w:r>
      <w:r w:rsidRPr="00696E3D">
        <w:t xml:space="preserve">в </w:t>
      </w:r>
      <w:r>
        <w:t xml:space="preserve">соответствии </w:t>
      </w:r>
      <w:r w:rsidRPr="00696E3D">
        <w:t xml:space="preserve">с </w:t>
      </w:r>
      <w:r>
        <w:t>пунктом 1 статьи 9 Венской конвенции о дипломатических сношениях процедура объявления</w:t>
      </w:r>
      <w:r w:rsidR="00F6311E">
        <w:t xml:space="preserve"> лиц</w:t>
      </w:r>
      <w:r>
        <w:t xml:space="preserve"> </w:t>
      </w:r>
      <w:r>
        <w:rPr>
          <w:lang w:val="en-US"/>
        </w:rPr>
        <w:t>persona</w:t>
      </w:r>
      <w:r w:rsidRPr="00696E3D">
        <w:t xml:space="preserve"> </w:t>
      </w:r>
      <w:r>
        <w:rPr>
          <w:lang w:val="en-US"/>
        </w:rPr>
        <w:t>non</w:t>
      </w:r>
      <w:r w:rsidRPr="00696E3D">
        <w:t xml:space="preserve"> </w:t>
      </w:r>
      <w:r>
        <w:rPr>
          <w:lang w:val="en-US"/>
        </w:rPr>
        <w:t>grata</w:t>
      </w:r>
      <w:r>
        <w:t xml:space="preserve"> г</w:t>
      </w:r>
      <w:r w:rsidRPr="00C1500F">
        <w:t>осударство</w:t>
      </w:r>
      <w:r>
        <w:t>м</w:t>
      </w:r>
      <w:r w:rsidRPr="00C1500F">
        <w:t xml:space="preserve"> пребывания </w:t>
      </w:r>
      <w:r>
        <w:t>предусматривается в отношении</w:t>
      </w:r>
      <w:r w:rsidRPr="00C1500F">
        <w:t xml:space="preserve"> глав</w:t>
      </w:r>
      <w:r w:rsidR="0061518C">
        <w:t>ы</w:t>
      </w:r>
      <w:r w:rsidRPr="00C1500F">
        <w:t xml:space="preserve"> представительств</w:t>
      </w:r>
      <w:r w:rsidR="0061518C">
        <w:t>а</w:t>
      </w:r>
      <w:r w:rsidRPr="00C1500F">
        <w:t xml:space="preserve"> или как</w:t>
      </w:r>
      <w:r w:rsidR="0061518C">
        <w:t>ого</w:t>
      </w:r>
      <w:r w:rsidRPr="00C1500F">
        <w:t xml:space="preserve">-либо из членов дипломатического персонала представительства </w:t>
      </w:r>
      <w:r w:rsidR="0061518C">
        <w:t xml:space="preserve">аккредитующего государства. </w:t>
      </w:r>
      <w:r w:rsidR="003128EA">
        <w:t xml:space="preserve">С учетом наличия </w:t>
      </w:r>
      <w:r w:rsidR="005552A3">
        <w:t xml:space="preserve">в МИД </w:t>
      </w:r>
      <w:r w:rsidR="003128EA">
        <w:t>всей полноты</w:t>
      </w:r>
      <w:r w:rsidR="0061518C">
        <w:t xml:space="preserve"> </w:t>
      </w:r>
      <w:r w:rsidR="0061518C" w:rsidRPr="005552A3">
        <w:rPr>
          <w:spacing w:val="-6"/>
        </w:rPr>
        <w:t>информации в данном контексте</w:t>
      </w:r>
      <w:r w:rsidR="003128EA" w:rsidRPr="005552A3">
        <w:rPr>
          <w:spacing w:val="-6"/>
        </w:rPr>
        <w:t xml:space="preserve"> </w:t>
      </w:r>
      <w:r w:rsidR="0096475A" w:rsidRPr="005552A3">
        <w:rPr>
          <w:spacing w:val="-6"/>
        </w:rPr>
        <w:t>факт</w:t>
      </w:r>
      <w:r w:rsidR="003128EA" w:rsidRPr="005552A3">
        <w:rPr>
          <w:spacing w:val="-6"/>
        </w:rPr>
        <w:t>ы</w:t>
      </w:r>
      <w:r w:rsidR="0061518C" w:rsidRPr="005552A3">
        <w:rPr>
          <w:spacing w:val="-6"/>
        </w:rPr>
        <w:t xml:space="preserve"> для </w:t>
      </w:r>
      <w:proofErr w:type="gramStart"/>
      <w:r w:rsidR="0061518C" w:rsidRPr="005552A3">
        <w:rPr>
          <w:spacing w:val="-6"/>
        </w:rPr>
        <w:t>реагирования</w:t>
      </w:r>
      <w:proofErr w:type="gramEnd"/>
      <w:r w:rsidR="0061518C" w:rsidRPr="005552A3">
        <w:rPr>
          <w:spacing w:val="-6"/>
        </w:rPr>
        <w:t xml:space="preserve"> по сути</w:t>
      </w:r>
      <w:r w:rsidR="005552A3" w:rsidRPr="005552A3">
        <w:rPr>
          <w:spacing w:val="-6"/>
        </w:rPr>
        <w:t xml:space="preserve"> отсутствуют</w:t>
      </w:r>
      <w:r w:rsidR="0061518C" w:rsidRPr="005552A3">
        <w:rPr>
          <w:spacing w:val="-6"/>
        </w:rPr>
        <w:t>.</w:t>
      </w:r>
    </w:p>
    <w:p w:rsidR="0074215E" w:rsidRPr="0034249C" w:rsidRDefault="004730FC" w:rsidP="009E1798">
      <w:pPr>
        <w:spacing w:line="228" w:lineRule="auto"/>
        <w:ind w:firstLine="709"/>
        <w:jc w:val="both"/>
      </w:pPr>
      <w:r>
        <w:t>На основании части первой пункта 1 статьи 20 Закона Республики Беларусь от 18 июля 20</w:t>
      </w:r>
      <w:r w:rsidR="00E1505F">
        <w:t>1</w:t>
      </w:r>
      <w:r>
        <w:t xml:space="preserve">1 г. </w:t>
      </w:r>
      <w:r w:rsidR="00E1505F">
        <w:t xml:space="preserve">№ 300-З </w:t>
      </w:r>
      <w:r>
        <w:t>”Об обращениях граждан и юридических лиц“ данный ответ может быть обжалован в вышестоящую организацию – Совет Министров Республики Беларусь.</w:t>
      </w:r>
    </w:p>
    <w:p w:rsidR="00D5419E" w:rsidRPr="00D34810" w:rsidRDefault="00D5419E" w:rsidP="009E1798">
      <w:pPr>
        <w:spacing w:line="228" w:lineRule="auto"/>
        <w:jc w:val="both"/>
        <w:rPr>
          <w:rFonts w:eastAsia="Times New Roman"/>
          <w:lang w:val="be-BY" w:eastAsia="ru-RU"/>
        </w:rPr>
      </w:pPr>
    </w:p>
    <w:tbl>
      <w:tblPr>
        <w:tblW w:w="0" w:type="auto"/>
        <w:tblLook w:val="0000"/>
      </w:tblPr>
      <w:tblGrid>
        <w:gridCol w:w="6768"/>
        <w:gridCol w:w="3086"/>
      </w:tblGrid>
      <w:tr w:rsidR="00A717E5" w:rsidRPr="00A717E5" w:rsidTr="002F3034">
        <w:trPr>
          <w:trHeight w:val="356"/>
        </w:trPr>
        <w:tc>
          <w:tcPr>
            <w:tcW w:w="6768" w:type="dxa"/>
          </w:tcPr>
          <w:p w:rsidR="00A717E5" w:rsidRPr="00CC7A8F" w:rsidRDefault="00936237" w:rsidP="009E1798">
            <w:pPr>
              <w:pStyle w:val="HTML"/>
              <w:spacing w:line="228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</w:t>
            </w:r>
            <w:r w:rsidR="0048717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аместитель Министра</w:t>
            </w:r>
          </w:p>
        </w:tc>
        <w:tc>
          <w:tcPr>
            <w:tcW w:w="3086" w:type="dxa"/>
          </w:tcPr>
          <w:p w:rsidR="00A717E5" w:rsidRPr="00B842D9" w:rsidRDefault="00936237" w:rsidP="009E1798">
            <w:pPr>
              <w:spacing w:line="228" w:lineRule="auto"/>
              <w:jc w:val="both"/>
              <w:rPr>
                <w:rFonts w:eastAsia="Times New Roman"/>
                <w:lang w:val="be-BY" w:eastAsia="ru-RU"/>
              </w:rPr>
            </w:pPr>
            <w:r>
              <w:rPr>
                <w:rFonts w:eastAsia="Times New Roman"/>
                <w:lang w:val="be-BY" w:eastAsia="ru-RU"/>
              </w:rPr>
              <w:t>Е.А.Шестаков</w:t>
            </w:r>
          </w:p>
        </w:tc>
      </w:tr>
    </w:tbl>
    <w:p w:rsidR="00203887" w:rsidRDefault="00203887" w:rsidP="009E1798">
      <w:pPr>
        <w:spacing w:line="228" w:lineRule="auto"/>
        <w:rPr>
          <w:rFonts w:eastAsia="Times New Roman"/>
          <w:sz w:val="24"/>
          <w:szCs w:val="24"/>
          <w:lang w:val="be-BY" w:eastAsia="ru-RU"/>
        </w:rPr>
      </w:pPr>
    </w:p>
    <w:sectPr w:rsidR="00203887" w:rsidSect="002B1E3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46" w:rsidRDefault="003E3C46" w:rsidP="00180AA8">
      <w:r>
        <w:separator/>
      </w:r>
    </w:p>
  </w:endnote>
  <w:endnote w:type="continuationSeparator" w:id="0">
    <w:p w:rsidR="003E3C46" w:rsidRDefault="003E3C46" w:rsidP="0018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46" w:rsidRDefault="003E3C46" w:rsidP="00180AA8">
      <w:r>
        <w:separator/>
      </w:r>
    </w:p>
  </w:footnote>
  <w:footnote w:type="continuationSeparator" w:id="0">
    <w:p w:rsidR="003E3C46" w:rsidRDefault="003E3C46" w:rsidP="00180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895091"/>
      <w:docPartObj>
        <w:docPartGallery w:val="Page Numbers (Top of Page)"/>
        <w:docPartUnique/>
      </w:docPartObj>
    </w:sdtPr>
    <w:sdtContent>
      <w:p w:rsidR="00180AA8" w:rsidRDefault="00C2768D">
        <w:pPr>
          <w:pStyle w:val="a5"/>
          <w:jc w:val="center"/>
        </w:pPr>
        <w:r>
          <w:fldChar w:fldCharType="begin"/>
        </w:r>
        <w:r w:rsidR="00180AA8">
          <w:instrText>PAGE   \* MERGEFORMAT</w:instrText>
        </w:r>
        <w:r>
          <w:fldChar w:fldCharType="separate"/>
        </w:r>
        <w:r w:rsidR="00306BD9">
          <w:rPr>
            <w:noProof/>
          </w:rPr>
          <w:t>2</w:t>
        </w:r>
        <w:r>
          <w:fldChar w:fldCharType="end"/>
        </w:r>
      </w:p>
    </w:sdtContent>
  </w:sdt>
  <w:p w:rsidR="00180AA8" w:rsidRDefault="00180A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349"/>
    <w:multiLevelType w:val="hybridMultilevel"/>
    <w:tmpl w:val="9054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0AA"/>
    <w:rsid w:val="00000D2E"/>
    <w:rsid w:val="00003F36"/>
    <w:rsid w:val="000116D9"/>
    <w:rsid w:val="00015DB3"/>
    <w:rsid w:val="00022047"/>
    <w:rsid w:val="00031D73"/>
    <w:rsid w:val="000578F3"/>
    <w:rsid w:val="00057C46"/>
    <w:rsid w:val="000739A7"/>
    <w:rsid w:val="00080B14"/>
    <w:rsid w:val="00085A16"/>
    <w:rsid w:val="000906FB"/>
    <w:rsid w:val="00096EBD"/>
    <w:rsid w:val="00096F7E"/>
    <w:rsid w:val="000A0769"/>
    <w:rsid w:val="000A2555"/>
    <w:rsid w:val="000B39C6"/>
    <w:rsid w:val="000B48F6"/>
    <w:rsid w:val="000D69BB"/>
    <w:rsid w:val="000D755E"/>
    <w:rsid w:val="000D772B"/>
    <w:rsid w:val="000E28B2"/>
    <w:rsid w:val="000E3428"/>
    <w:rsid w:val="000E5AAF"/>
    <w:rsid w:val="000F2C61"/>
    <w:rsid w:val="000F5CD8"/>
    <w:rsid w:val="001022AB"/>
    <w:rsid w:val="00117E17"/>
    <w:rsid w:val="001220A6"/>
    <w:rsid w:val="0012796C"/>
    <w:rsid w:val="00135AE5"/>
    <w:rsid w:val="00157C2F"/>
    <w:rsid w:val="00171C90"/>
    <w:rsid w:val="00180AA8"/>
    <w:rsid w:val="00184330"/>
    <w:rsid w:val="001859E4"/>
    <w:rsid w:val="00192B35"/>
    <w:rsid w:val="00192C4D"/>
    <w:rsid w:val="001B0751"/>
    <w:rsid w:val="001B163D"/>
    <w:rsid w:val="001B1BEF"/>
    <w:rsid w:val="001B37F0"/>
    <w:rsid w:val="001C6243"/>
    <w:rsid w:val="001C6CCB"/>
    <w:rsid w:val="001D19A5"/>
    <w:rsid w:val="001D1DDA"/>
    <w:rsid w:val="001D23CC"/>
    <w:rsid w:val="001D4794"/>
    <w:rsid w:val="001D4EA6"/>
    <w:rsid w:val="001D5BBE"/>
    <w:rsid w:val="001E198B"/>
    <w:rsid w:val="001E20C6"/>
    <w:rsid w:val="001E48A9"/>
    <w:rsid w:val="001E6026"/>
    <w:rsid w:val="001F160B"/>
    <w:rsid w:val="001F358C"/>
    <w:rsid w:val="00200F87"/>
    <w:rsid w:val="00202E53"/>
    <w:rsid w:val="00203887"/>
    <w:rsid w:val="00212584"/>
    <w:rsid w:val="00217E4A"/>
    <w:rsid w:val="00222523"/>
    <w:rsid w:val="00236A72"/>
    <w:rsid w:val="00240F04"/>
    <w:rsid w:val="00245019"/>
    <w:rsid w:val="002512B4"/>
    <w:rsid w:val="002617A5"/>
    <w:rsid w:val="00267B8E"/>
    <w:rsid w:val="0027106B"/>
    <w:rsid w:val="00272136"/>
    <w:rsid w:val="00286429"/>
    <w:rsid w:val="00296889"/>
    <w:rsid w:val="002A0F64"/>
    <w:rsid w:val="002A14DE"/>
    <w:rsid w:val="002A215A"/>
    <w:rsid w:val="002A35D1"/>
    <w:rsid w:val="002A38DE"/>
    <w:rsid w:val="002B1E36"/>
    <w:rsid w:val="002B7735"/>
    <w:rsid w:val="002C2143"/>
    <w:rsid w:val="002C2FFD"/>
    <w:rsid w:val="002D256B"/>
    <w:rsid w:val="002D5334"/>
    <w:rsid w:val="002E76DC"/>
    <w:rsid w:val="002F135B"/>
    <w:rsid w:val="002F19D6"/>
    <w:rsid w:val="002F29A1"/>
    <w:rsid w:val="002F3747"/>
    <w:rsid w:val="002F419F"/>
    <w:rsid w:val="002F42A7"/>
    <w:rsid w:val="00306BD9"/>
    <w:rsid w:val="003128EA"/>
    <w:rsid w:val="00320894"/>
    <w:rsid w:val="00321FAE"/>
    <w:rsid w:val="00323431"/>
    <w:rsid w:val="00325376"/>
    <w:rsid w:val="00332669"/>
    <w:rsid w:val="00335589"/>
    <w:rsid w:val="003358FA"/>
    <w:rsid w:val="00335EEA"/>
    <w:rsid w:val="00336948"/>
    <w:rsid w:val="00340362"/>
    <w:rsid w:val="00342ED3"/>
    <w:rsid w:val="00344A33"/>
    <w:rsid w:val="00371844"/>
    <w:rsid w:val="003732FD"/>
    <w:rsid w:val="00381689"/>
    <w:rsid w:val="003818EE"/>
    <w:rsid w:val="0038315B"/>
    <w:rsid w:val="003848F9"/>
    <w:rsid w:val="00385DAA"/>
    <w:rsid w:val="003914A0"/>
    <w:rsid w:val="00391D01"/>
    <w:rsid w:val="00394429"/>
    <w:rsid w:val="00397333"/>
    <w:rsid w:val="003A398C"/>
    <w:rsid w:val="003A4CD7"/>
    <w:rsid w:val="003B4082"/>
    <w:rsid w:val="003B7877"/>
    <w:rsid w:val="003B79CD"/>
    <w:rsid w:val="003C5915"/>
    <w:rsid w:val="003C7528"/>
    <w:rsid w:val="003E3252"/>
    <w:rsid w:val="003E36B1"/>
    <w:rsid w:val="003E3C46"/>
    <w:rsid w:val="003E4F5D"/>
    <w:rsid w:val="003F793E"/>
    <w:rsid w:val="00416A06"/>
    <w:rsid w:val="00417654"/>
    <w:rsid w:val="00420FCE"/>
    <w:rsid w:val="00426266"/>
    <w:rsid w:val="00426A43"/>
    <w:rsid w:val="0044227E"/>
    <w:rsid w:val="004619A5"/>
    <w:rsid w:val="004626DD"/>
    <w:rsid w:val="004631A0"/>
    <w:rsid w:val="00463E7A"/>
    <w:rsid w:val="004730FC"/>
    <w:rsid w:val="00482C8C"/>
    <w:rsid w:val="004856F2"/>
    <w:rsid w:val="00487175"/>
    <w:rsid w:val="004978F3"/>
    <w:rsid w:val="004A085D"/>
    <w:rsid w:val="004B048A"/>
    <w:rsid w:val="004B4CCF"/>
    <w:rsid w:val="004C0A3C"/>
    <w:rsid w:val="004C0E6D"/>
    <w:rsid w:val="004C4756"/>
    <w:rsid w:val="004D261C"/>
    <w:rsid w:val="004E16F4"/>
    <w:rsid w:val="004E1EAF"/>
    <w:rsid w:val="004E5BBD"/>
    <w:rsid w:val="004F2CAE"/>
    <w:rsid w:val="0050061E"/>
    <w:rsid w:val="00504C7A"/>
    <w:rsid w:val="00510702"/>
    <w:rsid w:val="00514DC2"/>
    <w:rsid w:val="00521E9B"/>
    <w:rsid w:val="005228C8"/>
    <w:rsid w:val="0053411B"/>
    <w:rsid w:val="00535E47"/>
    <w:rsid w:val="00540E2E"/>
    <w:rsid w:val="00547028"/>
    <w:rsid w:val="00550E7F"/>
    <w:rsid w:val="00551F03"/>
    <w:rsid w:val="005552A3"/>
    <w:rsid w:val="005572D6"/>
    <w:rsid w:val="00577103"/>
    <w:rsid w:val="00580839"/>
    <w:rsid w:val="00585946"/>
    <w:rsid w:val="00586F07"/>
    <w:rsid w:val="0059196F"/>
    <w:rsid w:val="00595117"/>
    <w:rsid w:val="005A009E"/>
    <w:rsid w:val="005A775A"/>
    <w:rsid w:val="005B42BB"/>
    <w:rsid w:val="005B5E49"/>
    <w:rsid w:val="005C71DE"/>
    <w:rsid w:val="005D3BE1"/>
    <w:rsid w:val="005D6B82"/>
    <w:rsid w:val="005E1D5F"/>
    <w:rsid w:val="005E7428"/>
    <w:rsid w:val="005E7E33"/>
    <w:rsid w:val="005F034B"/>
    <w:rsid w:val="005F1BD4"/>
    <w:rsid w:val="005F1D0D"/>
    <w:rsid w:val="005F27CA"/>
    <w:rsid w:val="0060034E"/>
    <w:rsid w:val="00611D32"/>
    <w:rsid w:val="00613092"/>
    <w:rsid w:val="0061518C"/>
    <w:rsid w:val="0061686F"/>
    <w:rsid w:val="00622595"/>
    <w:rsid w:val="0062540F"/>
    <w:rsid w:val="006362A7"/>
    <w:rsid w:val="006401BE"/>
    <w:rsid w:val="00641ACB"/>
    <w:rsid w:val="00642761"/>
    <w:rsid w:val="0064439A"/>
    <w:rsid w:val="00661E03"/>
    <w:rsid w:val="006628BA"/>
    <w:rsid w:val="006640C8"/>
    <w:rsid w:val="00664A0A"/>
    <w:rsid w:val="006674E1"/>
    <w:rsid w:val="0068198D"/>
    <w:rsid w:val="006837BB"/>
    <w:rsid w:val="00692D7F"/>
    <w:rsid w:val="006940F9"/>
    <w:rsid w:val="00696E3D"/>
    <w:rsid w:val="006A6082"/>
    <w:rsid w:val="006B2537"/>
    <w:rsid w:val="006B3244"/>
    <w:rsid w:val="006C6794"/>
    <w:rsid w:val="006D3941"/>
    <w:rsid w:val="006D41EA"/>
    <w:rsid w:val="006D4696"/>
    <w:rsid w:val="006D6FA8"/>
    <w:rsid w:val="006E20B1"/>
    <w:rsid w:val="006E4C74"/>
    <w:rsid w:val="00704761"/>
    <w:rsid w:val="00705D15"/>
    <w:rsid w:val="007166EE"/>
    <w:rsid w:val="00720E12"/>
    <w:rsid w:val="00724B18"/>
    <w:rsid w:val="00735B64"/>
    <w:rsid w:val="00740039"/>
    <w:rsid w:val="0074215E"/>
    <w:rsid w:val="007522A3"/>
    <w:rsid w:val="00776C09"/>
    <w:rsid w:val="00784993"/>
    <w:rsid w:val="0079066F"/>
    <w:rsid w:val="00790B06"/>
    <w:rsid w:val="0079573D"/>
    <w:rsid w:val="007A2711"/>
    <w:rsid w:val="007B346B"/>
    <w:rsid w:val="007C088C"/>
    <w:rsid w:val="007C2E8A"/>
    <w:rsid w:val="007C51F7"/>
    <w:rsid w:val="007D1A71"/>
    <w:rsid w:val="007D284C"/>
    <w:rsid w:val="007E556C"/>
    <w:rsid w:val="007E664C"/>
    <w:rsid w:val="00815F3D"/>
    <w:rsid w:val="00821704"/>
    <w:rsid w:val="00821732"/>
    <w:rsid w:val="00822837"/>
    <w:rsid w:val="00822F65"/>
    <w:rsid w:val="0082640E"/>
    <w:rsid w:val="00831AB9"/>
    <w:rsid w:val="00831C72"/>
    <w:rsid w:val="008403B1"/>
    <w:rsid w:val="00847592"/>
    <w:rsid w:val="0085085E"/>
    <w:rsid w:val="00851403"/>
    <w:rsid w:val="00851945"/>
    <w:rsid w:val="00851F0C"/>
    <w:rsid w:val="008541C2"/>
    <w:rsid w:val="008564AC"/>
    <w:rsid w:val="00875C2E"/>
    <w:rsid w:val="00877A1B"/>
    <w:rsid w:val="0088140A"/>
    <w:rsid w:val="00881E05"/>
    <w:rsid w:val="00881FF0"/>
    <w:rsid w:val="00890A95"/>
    <w:rsid w:val="00890FDF"/>
    <w:rsid w:val="00894BDD"/>
    <w:rsid w:val="008A245C"/>
    <w:rsid w:val="008B020D"/>
    <w:rsid w:val="008B2EFB"/>
    <w:rsid w:val="008B4CD3"/>
    <w:rsid w:val="008B5215"/>
    <w:rsid w:val="008D090A"/>
    <w:rsid w:val="008D10AA"/>
    <w:rsid w:val="008D22BB"/>
    <w:rsid w:val="008D41DB"/>
    <w:rsid w:val="008D5907"/>
    <w:rsid w:val="008E6A53"/>
    <w:rsid w:val="00906463"/>
    <w:rsid w:val="00907885"/>
    <w:rsid w:val="00907DA7"/>
    <w:rsid w:val="009156B1"/>
    <w:rsid w:val="0091580D"/>
    <w:rsid w:val="00933AD8"/>
    <w:rsid w:val="00934EDE"/>
    <w:rsid w:val="00936237"/>
    <w:rsid w:val="0095316A"/>
    <w:rsid w:val="009532DD"/>
    <w:rsid w:val="009566D7"/>
    <w:rsid w:val="00957A5D"/>
    <w:rsid w:val="0096475A"/>
    <w:rsid w:val="00976E9E"/>
    <w:rsid w:val="009840E6"/>
    <w:rsid w:val="00984F52"/>
    <w:rsid w:val="00992A45"/>
    <w:rsid w:val="0099643B"/>
    <w:rsid w:val="009A34C4"/>
    <w:rsid w:val="009C5606"/>
    <w:rsid w:val="009D4DE8"/>
    <w:rsid w:val="009D5184"/>
    <w:rsid w:val="009E08E3"/>
    <w:rsid w:val="009E1798"/>
    <w:rsid w:val="009E597F"/>
    <w:rsid w:val="00A0283E"/>
    <w:rsid w:val="00A04A07"/>
    <w:rsid w:val="00A12DD5"/>
    <w:rsid w:val="00A20D42"/>
    <w:rsid w:val="00A2747F"/>
    <w:rsid w:val="00A332B0"/>
    <w:rsid w:val="00A333C1"/>
    <w:rsid w:val="00A37DB4"/>
    <w:rsid w:val="00A406D1"/>
    <w:rsid w:val="00A40B93"/>
    <w:rsid w:val="00A42072"/>
    <w:rsid w:val="00A4283B"/>
    <w:rsid w:val="00A454A6"/>
    <w:rsid w:val="00A56498"/>
    <w:rsid w:val="00A717E5"/>
    <w:rsid w:val="00A92A4E"/>
    <w:rsid w:val="00A93A04"/>
    <w:rsid w:val="00AA0D85"/>
    <w:rsid w:val="00AA2EF0"/>
    <w:rsid w:val="00AA400B"/>
    <w:rsid w:val="00AA7175"/>
    <w:rsid w:val="00AB5413"/>
    <w:rsid w:val="00AB5874"/>
    <w:rsid w:val="00AC1A50"/>
    <w:rsid w:val="00AC4D11"/>
    <w:rsid w:val="00AC5873"/>
    <w:rsid w:val="00AC6D1E"/>
    <w:rsid w:val="00AD0338"/>
    <w:rsid w:val="00AD2417"/>
    <w:rsid w:val="00AE16A6"/>
    <w:rsid w:val="00AF05F7"/>
    <w:rsid w:val="00AF5377"/>
    <w:rsid w:val="00AF6AAE"/>
    <w:rsid w:val="00B03FBC"/>
    <w:rsid w:val="00B07AAE"/>
    <w:rsid w:val="00B236BA"/>
    <w:rsid w:val="00B25D62"/>
    <w:rsid w:val="00B44BF4"/>
    <w:rsid w:val="00B46B37"/>
    <w:rsid w:val="00B539C2"/>
    <w:rsid w:val="00B61FF7"/>
    <w:rsid w:val="00B668A5"/>
    <w:rsid w:val="00B66E29"/>
    <w:rsid w:val="00B81EF6"/>
    <w:rsid w:val="00B842D9"/>
    <w:rsid w:val="00B849FD"/>
    <w:rsid w:val="00B857D5"/>
    <w:rsid w:val="00B938C8"/>
    <w:rsid w:val="00B9590F"/>
    <w:rsid w:val="00BA2A82"/>
    <w:rsid w:val="00BA643D"/>
    <w:rsid w:val="00BC0259"/>
    <w:rsid w:val="00BC10DF"/>
    <w:rsid w:val="00BC55E9"/>
    <w:rsid w:val="00BD266B"/>
    <w:rsid w:val="00BD7192"/>
    <w:rsid w:val="00BE1380"/>
    <w:rsid w:val="00BE4041"/>
    <w:rsid w:val="00BF058F"/>
    <w:rsid w:val="00BF10A1"/>
    <w:rsid w:val="00BF15DD"/>
    <w:rsid w:val="00BF1F29"/>
    <w:rsid w:val="00BF5BB4"/>
    <w:rsid w:val="00C00F4A"/>
    <w:rsid w:val="00C1077C"/>
    <w:rsid w:val="00C118EA"/>
    <w:rsid w:val="00C12138"/>
    <w:rsid w:val="00C133B7"/>
    <w:rsid w:val="00C1500F"/>
    <w:rsid w:val="00C21C77"/>
    <w:rsid w:val="00C21F8A"/>
    <w:rsid w:val="00C2768D"/>
    <w:rsid w:val="00C3377E"/>
    <w:rsid w:val="00C4578C"/>
    <w:rsid w:val="00C53A7D"/>
    <w:rsid w:val="00C670E1"/>
    <w:rsid w:val="00C70562"/>
    <w:rsid w:val="00C8737B"/>
    <w:rsid w:val="00C915B5"/>
    <w:rsid w:val="00C95E9B"/>
    <w:rsid w:val="00CB2EA8"/>
    <w:rsid w:val="00CC3567"/>
    <w:rsid w:val="00CC77B0"/>
    <w:rsid w:val="00CC7A8F"/>
    <w:rsid w:val="00CC7E14"/>
    <w:rsid w:val="00CD121A"/>
    <w:rsid w:val="00CD6336"/>
    <w:rsid w:val="00CF3FD6"/>
    <w:rsid w:val="00CF466A"/>
    <w:rsid w:val="00CF67AC"/>
    <w:rsid w:val="00CF71FE"/>
    <w:rsid w:val="00D00AD2"/>
    <w:rsid w:val="00D248E1"/>
    <w:rsid w:val="00D25EE1"/>
    <w:rsid w:val="00D34810"/>
    <w:rsid w:val="00D40267"/>
    <w:rsid w:val="00D46C48"/>
    <w:rsid w:val="00D50D0B"/>
    <w:rsid w:val="00D5419E"/>
    <w:rsid w:val="00D61651"/>
    <w:rsid w:val="00D672E6"/>
    <w:rsid w:val="00D70457"/>
    <w:rsid w:val="00D736AA"/>
    <w:rsid w:val="00D7430F"/>
    <w:rsid w:val="00D75DBF"/>
    <w:rsid w:val="00D76393"/>
    <w:rsid w:val="00D85D0F"/>
    <w:rsid w:val="00D975F3"/>
    <w:rsid w:val="00DA1AD0"/>
    <w:rsid w:val="00DA409D"/>
    <w:rsid w:val="00DC222D"/>
    <w:rsid w:val="00DC7F78"/>
    <w:rsid w:val="00DE0B01"/>
    <w:rsid w:val="00DF4C53"/>
    <w:rsid w:val="00DF619B"/>
    <w:rsid w:val="00DF71E2"/>
    <w:rsid w:val="00E07BE9"/>
    <w:rsid w:val="00E12383"/>
    <w:rsid w:val="00E1505F"/>
    <w:rsid w:val="00E21AD8"/>
    <w:rsid w:val="00E21B89"/>
    <w:rsid w:val="00E23F39"/>
    <w:rsid w:val="00E27267"/>
    <w:rsid w:val="00E35B31"/>
    <w:rsid w:val="00E43D58"/>
    <w:rsid w:val="00E45D00"/>
    <w:rsid w:val="00E500AD"/>
    <w:rsid w:val="00E505FE"/>
    <w:rsid w:val="00E5729D"/>
    <w:rsid w:val="00E57319"/>
    <w:rsid w:val="00E6422C"/>
    <w:rsid w:val="00E65817"/>
    <w:rsid w:val="00E77443"/>
    <w:rsid w:val="00E83630"/>
    <w:rsid w:val="00E84367"/>
    <w:rsid w:val="00E901D8"/>
    <w:rsid w:val="00E95189"/>
    <w:rsid w:val="00EA2019"/>
    <w:rsid w:val="00EA24F6"/>
    <w:rsid w:val="00EB2687"/>
    <w:rsid w:val="00EC3EB8"/>
    <w:rsid w:val="00ED0BAA"/>
    <w:rsid w:val="00EE26D9"/>
    <w:rsid w:val="00EE2ED1"/>
    <w:rsid w:val="00EF0240"/>
    <w:rsid w:val="00F21AB6"/>
    <w:rsid w:val="00F21B60"/>
    <w:rsid w:val="00F279FE"/>
    <w:rsid w:val="00F31566"/>
    <w:rsid w:val="00F32E03"/>
    <w:rsid w:val="00F57725"/>
    <w:rsid w:val="00F6311E"/>
    <w:rsid w:val="00F73E7D"/>
    <w:rsid w:val="00F75B72"/>
    <w:rsid w:val="00F77494"/>
    <w:rsid w:val="00F818B3"/>
    <w:rsid w:val="00F84E10"/>
    <w:rsid w:val="00F9154F"/>
    <w:rsid w:val="00FA0BD7"/>
    <w:rsid w:val="00FB717F"/>
    <w:rsid w:val="00FC231A"/>
    <w:rsid w:val="00FD702D"/>
    <w:rsid w:val="00FE0283"/>
    <w:rsid w:val="00FE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AA"/>
    <w:pPr>
      <w:spacing w:after="0" w:line="240" w:lineRule="auto"/>
    </w:pPr>
    <w:rPr>
      <w:rFonts w:eastAsia="SimSun"/>
      <w:lang w:eastAsia="zh-CN"/>
    </w:rPr>
  </w:style>
  <w:style w:type="paragraph" w:styleId="1">
    <w:name w:val="heading 1"/>
    <w:basedOn w:val="a"/>
    <w:next w:val="a"/>
    <w:link w:val="10"/>
    <w:qFormat/>
    <w:rsid w:val="008D10AA"/>
    <w:pPr>
      <w:keepNext/>
      <w:jc w:val="both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0AA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8D10AA"/>
    <w:pPr>
      <w:ind w:right="-5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D10AA"/>
    <w:rPr>
      <w:rFonts w:eastAsia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80A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AA8"/>
    <w:rPr>
      <w:rFonts w:eastAsia="SimSun"/>
      <w:lang w:eastAsia="zh-CN"/>
    </w:rPr>
  </w:style>
  <w:style w:type="paragraph" w:styleId="a7">
    <w:name w:val="footer"/>
    <w:basedOn w:val="a"/>
    <w:link w:val="a8"/>
    <w:unhideWhenUsed/>
    <w:rsid w:val="00180A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80AA8"/>
    <w:rPr>
      <w:rFonts w:eastAsia="SimSun"/>
      <w:lang w:eastAsia="zh-CN"/>
    </w:rPr>
  </w:style>
  <w:style w:type="character" w:styleId="a9">
    <w:name w:val="Strong"/>
    <w:basedOn w:val="a0"/>
    <w:qFormat/>
    <w:rsid w:val="00A04A07"/>
    <w:rPr>
      <w:b/>
      <w:bCs/>
    </w:rPr>
  </w:style>
  <w:style w:type="paragraph" w:styleId="aa">
    <w:name w:val="List Paragraph"/>
    <w:basedOn w:val="a"/>
    <w:uiPriority w:val="34"/>
    <w:qFormat/>
    <w:rsid w:val="00EC3EB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C08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88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10">
    <w:name w:val="table10"/>
    <w:basedOn w:val="a"/>
    <w:rsid w:val="00A42072"/>
    <w:rPr>
      <w:rFonts w:eastAsia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A42072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_"/>
    <w:link w:val="2"/>
    <w:uiPriority w:val="99"/>
    <w:rsid w:val="00E43D58"/>
    <w:rPr>
      <w:sz w:val="32"/>
      <w:szCs w:val="32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E43D58"/>
    <w:pPr>
      <w:shd w:val="clear" w:color="auto" w:fill="FFFFFF"/>
      <w:spacing w:after="660" w:line="0" w:lineRule="atLeast"/>
    </w:pPr>
    <w:rPr>
      <w:rFonts w:eastAsiaTheme="minorHAnsi"/>
      <w:sz w:val="32"/>
      <w:szCs w:val="32"/>
      <w:lang w:eastAsia="en-US"/>
    </w:rPr>
  </w:style>
  <w:style w:type="character" w:styleId="ae">
    <w:name w:val="Hyperlink"/>
    <w:rsid w:val="00DA409D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A717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717E5"/>
    <w:rPr>
      <w:rFonts w:eastAsia="SimSun"/>
      <w:lang w:eastAsia="zh-CN"/>
    </w:rPr>
  </w:style>
  <w:style w:type="paragraph" w:customStyle="1" w:styleId="article">
    <w:name w:val="article"/>
    <w:basedOn w:val="a"/>
    <w:rsid w:val="00580839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80839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BC025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934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4E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74215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4215E"/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74215E"/>
    <w:rPr>
      <w:rFonts w:eastAsia="Calibri"/>
      <w:sz w:val="20"/>
      <w:szCs w:val="20"/>
    </w:rPr>
  </w:style>
  <w:style w:type="character" w:styleId="af5">
    <w:name w:val="footnote reference"/>
    <w:uiPriority w:val="99"/>
    <w:semiHidden/>
    <w:unhideWhenUsed/>
    <w:rsid w:val="00742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93D2-AE3E-4F26-894D-3A983C9E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1767517@gmail.com</cp:lastModifiedBy>
  <cp:revision>4</cp:revision>
  <cp:lastPrinted>2021-01-29T14:03:00Z</cp:lastPrinted>
  <dcterms:created xsi:type="dcterms:W3CDTF">2021-01-29T14:03:00Z</dcterms:created>
  <dcterms:modified xsi:type="dcterms:W3CDTF">2021-02-03T19:33:00Z</dcterms:modified>
</cp:coreProperties>
</file>