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6F" w:rsidRDefault="00747A6F" w:rsidP="00747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3"/>
          <w:lang w:eastAsia="ru-RU"/>
        </w:rPr>
      </w:pP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ВАЛОЖЫНСК1 РАЁННЫ                                          </w:t>
      </w:r>
      <w:r>
        <w:rPr>
          <w:rFonts w:ascii="Times New Roman" w:eastAsia="Times New Roman" w:hAnsi="Times New Roman"/>
          <w:b/>
          <w:spacing w:val="3"/>
          <w:lang w:eastAsia="ru-RU"/>
        </w:rPr>
        <w:t xml:space="preserve">ВОЛОЖИНСКИЙ   </w:t>
      </w: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РАЙОННЫЙ </w:t>
      </w:r>
    </w:p>
    <w:p w:rsidR="00747A6F" w:rsidRDefault="00747A6F" w:rsidP="00747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8"/>
          <w:lang w:eastAsia="ru-RU"/>
        </w:rPr>
      </w:pPr>
      <w:r>
        <w:rPr>
          <w:rFonts w:ascii="Times New Roman" w:eastAsia="Times New Roman" w:hAnsi="Times New Roman"/>
          <w:b/>
          <w:bCs/>
          <w:spacing w:val="-8"/>
          <w:lang w:eastAsia="ru-RU"/>
        </w:rPr>
        <w:t xml:space="preserve">ВЫКАНАУЧЫ  КАМ1ТЭТ                                                        </w:t>
      </w:r>
      <w:r>
        <w:rPr>
          <w:rFonts w:ascii="Times New Roman" w:eastAsia="Times New Roman" w:hAnsi="Times New Roman"/>
          <w:b/>
          <w:spacing w:val="5"/>
          <w:lang w:eastAsia="ru-RU"/>
        </w:rPr>
        <w:t xml:space="preserve">ИСПОЛНИТЕЛЬНЫЙ </w:t>
      </w:r>
      <w:r>
        <w:rPr>
          <w:rFonts w:ascii="Times New Roman" w:eastAsia="Times New Roman" w:hAnsi="Times New Roman"/>
          <w:b/>
          <w:bCs/>
          <w:spacing w:val="5"/>
          <w:lang w:eastAsia="ru-RU"/>
        </w:rPr>
        <w:t>КОМИТЕТ</w:t>
      </w:r>
    </w:p>
    <w:p w:rsidR="00747A6F" w:rsidRDefault="00747A6F" w:rsidP="00747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7A6F" w:rsidRDefault="00747A6F" w:rsidP="00747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3"/>
          <w:lang w:eastAsia="ru-RU"/>
        </w:rPr>
        <w:t xml:space="preserve"> 222357 г.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Валожын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пл.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Свабоды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2                                 </w:t>
      </w:r>
      <w:r>
        <w:rPr>
          <w:rFonts w:ascii="Times New Roman" w:eastAsia="Times New Roman" w:hAnsi="Times New Roman"/>
          <w:spacing w:val="4"/>
          <w:lang w:eastAsia="ru-RU"/>
        </w:rPr>
        <w:t xml:space="preserve">222357 г.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Воложин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, пл. Свободы, 2 </w:t>
      </w:r>
    </w:p>
    <w:p w:rsidR="00747A6F" w:rsidRDefault="00747A6F" w:rsidP="00747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   </w:t>
      </w:r>
      <w:hyperlink r:id="rId6" w:history="1">
        <w:r>
          <w:rPr>
            <w:rStyle w:val="a5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5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5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5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5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5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5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hyperlink r:id="rId7" w:history="1">
        <w:r>
          <w:rPr>
            <w:rStyle w:val="a5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5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5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5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5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5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5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</w:p>
    <w:p w:rsidR="00747A6F" w:rsidRDefault="00747A6F" w:rsidP="00747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рубрыка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Электронныя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звароты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>»</w:t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  <w:t xml:space="preserve">      рубрика «Электронные обращения»</w:t>
      </w:r>
    </w:p>
    <w:p w:rsidR="00747A6F" w:rsidRDefault="00747A6F" w:rsidP="00747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/>
          <w:spacing w:val="1"/>
          <w:lang w:eastAsia="ru-RU"/>
        </w:rPr>
        <w:t>Тэл</w:t>
      </w:r>
      <w:proofErr w:type="spellEnd"/>
      <w:r>
        <w:rPr>
          <w:rFonts w:ascii="Times New Roman" w:eastAsia="Times New Roman" w:hAnsi="Times New Roman"/>
          <w:spacing w:val="1"/>
          <w:lang w:eastAsia="ru-RU"/>
        </w:rPr>
        <w:t>./факс 69088</w:t>
      </w: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Тел./факс 69088</w:t>
      </w:r>
    </w:p>
    <w:p w:rsidR="00747A6F" w:rsidRDefault="00D4666E" w:rsidP="00747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D4666E">
        <w:rPr>
          <w:rFonts w:ascii="Calibri" w:eastAsia="Calibri" w:hAnsi="Calibri"/>
          <w:noProof/>
          <w:lang w:val="en-US"/>
        </w:rPr>
        <w:pict>
          <v:line id="Прямая соединительная линия 2" o:spid="_x0000_s1026" style="position:absolute;z-index:251659264;visibility:visible" from="-2.2pt,8.75pt" to="459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zBVAIAAGQEAAAOAAAAZHJzL2Uyb0RvYy54bWysVN1u0zAUvkfiHSzfd0m6rOuipRNqWm4G&#10;TNp4ANd2mgjHtmyvaYWQgGukPgKvwAVIkwY8Q/pGHLs/2uAGIXLhHPuc8+U73znO+cWyEWjBja2V&#10;zHFyFGPEJVWslvMcv76Z9oYYWUckI0JJnuMVt/hi9PTJeasz3leVEowbBCDSZq3OceWczqLI0oo3&#10;xB4pzSU4S2Ua4mBr5hEzpAX0RkT9OB5ErTJMG0W5tXBabJ14FPDLklP3qiwtd0jkGLi5sJqwzvwa&#10;jc5JNjdEVzXd0SD/wKIhtYSPHqAK4gi6NfUfUE1NjbKqdEdUNZEqy5ryUANUk8S/VXNdEc1DLSCO&#10;1QeZ7P+DpS8XVwbVLMd9jCRpoEXd5837zbr73n3ZrNHmQ/ez+9Z97e66H93d5iPY95tPYHtnd787&#10;XqO+V7LVNgPAsbwyXgu6lNf6UtE3Fkk1roic81DRzUrDZxKfET1K8Rurgc+sfaEYxJBbp4Ksy9I0&#10;HhIEQ8vQvdWhe3zpEIXDk+HgNI2hyXTvi0i2T9TGuudcNcgbORa19MKSjCwurfNESLYP8cdSTWsh&#10;wnAIidocHw+TAN1okIrNREi2StTMB/oUa+azsTBoQfyohSdUCJ6HYUbdShaAK07YZGc7UoutDUSE&#10;9HhQFlDbWdtZensWn02Gk2HaS/uDSS+Ni6L3bDpOe4NpcnpSHBfjcZG889SSNKtqxrj07PZznaR/&#10;Nze7G7adyMNkHySJHqMH7YDs/h1Ih776Vm6HYqbY6srs+w2jHIJ3187flYd7sB/+HEa/AAAA//8D&#10;AFBLAwQUAAYACAAAACEAodn5JdwAAAAIAQAADwAAAGRycy9kb3ducmV2LnhtbEyPQU/CQBCF7yb+&#10;h82YeIMtBtHWbgmSEEPkIvoDhu7QNnRnm+4C7b93jAc9znsvb76XLwfXqgv1ofFsYDZNQBGX3jZc&#10;Gfj63EyeQYWIbLH1TAZGCrAsbm9yzKy/8gdd9rFSUsIhQwN1jF2mdShrchimviMW7+h7h1HOvtK2&#10;x6uUu1Y/JMlCO2xYPtTY0bqm8rQ/OwPxlLy9v+JmXLnjNlbpWLrtemfM/d2wegEVaYh/YfjBF3Qo&#10;hOngz2yDag1M5nNJiv70CEr8dJYuQB1+BV3k+v+A4hsAAP//AwBQSwECLQAUAAYACAAAACEAtoM4&#10;kv4AAADhAQAAEwAAAAAAAAAAAAAAAAAAAAAAW0NvbnRlbnRfVHlwZXNdLnhtbFBLAQItABQABgAI&#10;AAAAIQA4/SH/1gAAAJQBAAALAAAAAAAAAAAAAAAAAC8BAABfcmVscy8ucmVsc1BLAQItABQABgAI&#10;AAAAIQCGSEzBVAIAAGQEAAAOAAAAAAAAAAAAAAAAAC4CAABkcnMvZTJvRG9jLnhtbFBLAQItABQA&#10;BgAIAAAAIQCh2fkl3AAAAAgBAAAPAAAAAAAAAAAAAAAAAK4EAABkcnMvZG93bnJldi54bWxQSwUG&#10;AAAAAAQABADzAAAAtwUAAAAA&#10;" strokeweight="3pt">
            <v:stroke linestyle="thinThin"/>
          </v:line>
        </w:pict>
      </w:r>
    </w:p>
    <w:p w:rsidR="00747A6F" w:rsidRDefault="00AC5576" w:rsidP="00747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03.02.2021 № 18/13-9</w:t>
      </w:r>
      <w:bookmarkStart w:id="0" w:name="_GoBack"/>
      <w:bookmarkEnd w:id="0"/>
    </w:p>
    <w:p w:rsidR="00747A6F" w:rsidRDefault="00747A6F" w:rsidP="00D42A5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D42A5E" w:rsidRPr="00747A6F" w:rsidRDefault="00747A6F" w:rsidP="00747A6F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</w:t>
      </w:r>
    </w:p>
    <w:p w:rsidR="00D42A5E" w:rsidRPr="00747A6F" w:rsidRDefault="00747A6F" w:rsidP="00747A6F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</w:t>
      </w:r>
      <w:hyperlink r:id="rId8" w:history="1"/>
    </w:p>
    <w:p w:rsidR="00747A6F" w:rsidRPr="00747A6F" w:rsidRDefault="00747A6F" w:rsidP="00747A6F">
      <w:pPr>
        <w:pStyle w:val="a6"/>
        <w:jc w:val="right"/>
        <w:rPr>
          <w:rFonts w:ascii="Times New Roman" w:hAnsi="Times New Roman" w:cs="Times New Roman"/>
          <w:sz w:val="30"/>
          <w:szCs w:val="30"/>
        </w:rPr>
      </w:pPr>
      <w:r w:rsidRPr="00747A6F">
        <w:rPr>
          <w:rFonts w:ascii="Times New Roman" w:hAnsi="Times New Roman" w:cs="Times New Roman"/>
          <w:sz w:val="30"/>
          <w:szCs w:val="30"/>
        </w:rPr>
        <w:t>(для информирования других)</w:t>
      </w:r>
    </w:p>
    <w:p w:rsidR="00D42A5E" w:rsidRDefault="00D42A5E" w:rsidP="00D42A5E">
      <w:pPr>
        <w:spacing w:before="24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рассмотрении обращения</w:t>
      </w:r>
    </w:p>
    <w:p w:rsidR="00D42A5E" w:rsidRDefault="00D42A5E" w:rsidP="00D42A5E">
      <w:pPr>
        <w:spacing w:before="24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42A5E" w:rsidRDefault="00D42A5E" w:rsidP="00D4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Воложинский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 </w:t>
      </w:r>
      <w:r w:rsidRPr="002C0BF8">
        <w:rPr>
          <w:rFonts w:ascii="Times New Roman" w:hAnsi="Times New Roman" w:cs="Times New Roman"/>
          <w:sz w:val="30"/>
          <w:szCs w:val="30"/>
        </w:rPr>
        <w:t>на Ваше</w:t>
      </w:r>
      <w:r>
        <w:rPr>
          <w:rFonts w:ascii="Times New Roman" w:hAnsi="Times New Roman" w:cs="Times New Roman"/>
          <w:sz w:val="30"/>
          <w:szCs w:val="30"/>
        </w:rPr>
        <w:t xml:space="preserve"> обращение по вопросу соблюдения температурного режима в помещениях государственного учреждения образования «Раковская средняя школа» сообщает следующее.</w:t>
      </w:r>
    </w:p>
    <w:p w:rsidR="00D42A5E" w:rsidRDefault="00D42A5E" w:rsidP="00D4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Котельная, отапливающая  здание государственного учреждения образования «Раковская средняя школа» (далее – учреждение образования), находится на балансе РУП 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Воложинский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жилкоммунхоз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». На котельной учреждения образования установлены 2 котла по 50кВТ и 1 котел 95 кВт, работающие в автоматическом режиме без постоянного присутствия персонала. Загрузка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пилет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чистка котлов и проверка работы котельной производится два раза в сутки машинистом. Подача теплоносителя  производится согласно утвержденному температурному графику с автоматическим регулированием. </w:t>
      </w:r>
    </w:p>
    <w:p w:rsidR="00D42A5E" w:rsidRDefault="00D42A5E" w:rsidP="00D4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Тепловая энергия в учреждение образования подается  по договору с управлением по образованию, спорту и туризму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Воложинского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от 4 января 2021 г. № 009-Т.</w:t>
      </w:r>
    </w:p>
    <w:p w:rsidR="00D42A5E" w:rsidRDefault="00D42A5E" w:rsidP="00D4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Снижение температуры в отдельных учебных помещениях в январе 2021 года было допущено в связи со сбоем работы автоматической системы  котельной. </w:t>
      </w:r>
    </w:p>
    <w:p w:rsidR="00D42A5E" w:rsidRDefault="00D42A5E" w:rsidP="00D4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РУП 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Воложинский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жилкоммунхоз</w:t>
      </w:r>
      <w:proofErr w:type="spellEnd"/>
      <w:r>
        <w:rPr>
          <w:rFonts w:ascii="Times New Roman" w:hAnsi="Times New Roman" w:cs="Times New Roman"/>
          <w:sz w:val="30"/>
          <w:szCs w:val="30"/>
        </w:rPr>
        <w:t>»  21 января 2021 г. произведена наладка автоматики котельной, увеличена температура теплоносителя в системе отопления, проверено состояние отопительной системы учреждения образования (</w:t>
      </w:r>
      <w:proofErr w:type="spellStart"/>
      <w:r>
        <w:rPr>
          <w:rFonts w:ascii="Times New Roman" w:hAnsi="Times New Roman" w:cs="Times New Roman"/>
          <w:sz w:val="30"/>
          <w:szCs w:val="30"/>
        </w:rPr>
        <w:t>завоздушивание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батарей не выявлено). С 21 января температура в помещениях учреждения соответствует нормам (18 – 20</w:t>
      </w:r>
      <w:r w:rsidRPr="002D7198">
        <w:rPr>
          <w:rFonts w:ascii="Times New Roman" w:hAnsi="Times New Roman" w:cs="Times New Roman"/>
          <w:sz w:val="30"/>
          <w:szCs w:val="30"/>
          <w:vertAlign w:val="superscript"/>
        </w:rPr>
        <w:t>0</w:t>
      </w:r>
      <w:r>
        <w:rPr>
          <w:rFonts w:ascii="Times New Roman" w:hAnsi="Times New Roman" w:cs="Times New Roman"/>
          <w:sz w:val="30"/>
          <w:szCs w:val="30"/>
        </w:rPr>
        <w:t>С). Для осуществления контроля температуры в помещениях к началу первого урока первой смены</w:t>
      </w:r>
      <w:r w:rsidRPr="00EC477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Pr="009B58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жедневно</w:t>
      </w:r>
      <w:r w:rsidRPr="00EA62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 </w:t>
      </w:r>
      <w:r w:rsidRPr="009B58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23.00, 05.00  ночными </w:t>
      </w:r>
      <w:r w:rsidRPr="009B58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сторожами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учреждения образования</w:t>
      </w:r>
      <w:r w:rsidRPr="009B58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проводится контроль те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мпературы в учебных кабинетах и </w:t>
      </w:r>
      <w:r w:rsidRPr="009B58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сообщается рук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оводству учреждения для принятия мер.</w:t>
      </w:r>
    </w:p>
    <w:p w:rsidR="00D42A5E" w:rsidRDefault="00D42A5E" w:rsidP="00D4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58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Контроль температуры в учебных помещениях осуществляется ежедневно заведующими кабинетов, руководством учреждения образования. Показатели фиксируются в графиках температуры, размещенных в учебных кабинетах.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Сведения о </w:t>
      </w:r>
      <w:r w:rsidRPr="009B58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температурном режиме по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9B58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учреждению образования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представляются </w:t>
      </w:r>
      <w:r w:rsidRPr="009B58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ежедневно в управление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 </w:t>
      </w:r>
      <w:r w:rsidRPr="009B58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образованию, спорту и туризму.</w:t>
      </w:r>
      <w:r w:rsidRPr="009B580D"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D42A5E" w:rsidRDefault="00D42A5E" w:rsidP="00D42A5E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случае несоответствия температуры в помещениях  учреждения образования нормам руководство будет информировать родителей учащихся по телефонной связи, в  родительских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вайбер-чатах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учреждения образования.</w:t>
      </w:r>
      <w:proofErr w:type="gramEnd"/>
    </w:p>
    <w:p w:rsidR="00D42A5E" w:rsidRDefault="00D42A5E" w:rsidP="00D4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дополнительно информируем, что на 2021-2022 годы запланировано проведение тепловой реабилитации здания и крыши учреждения образования.</w:t>
      </w:r>
    </w:p>
    <w:p w:rsidR="00D42A5E" w:rsidRDefault="00D42A5E" w:rsidP="00D4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статьи 20 Закона Республики Беларусь от 28.07.2011 № 300-З «Об обращениях граждан и юридических лиц» ответ может быть обжалован в Минский областной исполнительный комитет (220030, г.Минск, ул.Энгельса, 4).</w:t>
      </w:r>
    </w:p>
    <w:p w:rsidR="00D42A5E" w:rsidRDefault="00D42A5E" w:rsidP="00D42A5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42A5E" w:rsidRPr="009B580D" w:rsidRDefault="00D42A5E" w:rsidP="00D42A5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председателя</w:t>
      </w:r>
      <w:r>
        <w:rPr>
          <w:rFonts w:ascii="Times New Roman" w:hAnsi="Times New Roman" w:cs="Times New Roman"/>
          <w:sz w:val="30"/>
          <w:szCs w:val="30"/>
        </w:rPr>
        <w:tab/>
        <w:t xml:space="preserve">И.В.Шакун </w:t>
      </w:r>
    </w:p>
    <w:p w:rsidR="00C42E1D" w:rsidRDefault="00C42E1D"/>
    <w:p w:rsidR="00D42A5E" w:rsidRDefault="00D42A5E"/>
    <w:p w:rsidR="00D42A5E" w:rsidRDefault="00D42A5E"/>
    <w:p w:rsidR="00D42A5E" w:rsidRDefault="00D42A5E"/>
    <w:p w:rsidR="00D42A5E" w:rsidRDefault="00D42A5E"/>
    <w:p w:rsidR="00D42A5E" w:rsidRDefault="00D42A5E"/>
    <w:p w:rsidR="00D42A5E" w:rsidRDefault="00D42A5E"/>
    <w:p w:rsidR="00D42A5E" w:rsidRDefault="00D42A5E"/>
    <w:p w:rsidR="00D42A5E" w:rsidRDefault="00D42A5E"/>
    <w:p w:rsidR="00D42A5E" w:rsidRDefault="00D42A5E"/>
    <w:p w:rsidR="00D42A5E" w:rsidRDefault="00D42A5E"/>
    <w:p w:rsidR="00D42A5E" w:rsidRDefault="00D42A5E"/>
    <w:p w:rsidR="00D42A5E" w:rsidRPr="00D42A5E" w:rsidRDefault="00D42A5E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D42A5E">
        <w:rPr>
          <w:rFonts w:ascii="Times New Roman" w:hAnsi="Times New Roman" w:cs="Times New Roman"/>
          <w:sz w:val="18"/>
          <w:szCs w:val="18"/>
        </w:rPr>
        <w:t>Крикало</w:t>
      </w:r>
      <w:proofErr w:type="spellEnd"/>
      <w:r w:rsidRPr="00D42A5E">
        <w:rPr>
          <w:rFonts w:ascii="Times New Roman" w:hAnsi="Times New Roman" w:cs="Times New Roman"/>
          <w:sz w:val="18"/>
          <w:szCs w:val="18"/>
        </w:rPr>
        <w:t xml:space="preserve">  68975</w:t>
      </w:r>
    </w:p>
    <w:sectPr w:rsidR="00D42A5E" w:rsidRPr="00D42A5E" w:rsidSect="00213D5A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294" w:rsidRDefault="00ED7294">
      <w:pPr>
        <w:spacing w:after="0" w:line="240" w:lineRule="auto"/>
      </w:pPr>
      <w:r>
        <w:separator/>
      </w:r>
    </w:p>
  </w:endnote>
  <w:endnote w:type="continuationSeparator" w:id="0">
    <w:p w:rsidR="00ED7294" w:rsidRDefault="00ED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294" w:rsidRDefault="00ED7294">
      <w:pPr>
        <w:spacing w:after="0" w:line="240" w:lineRule="auto"/>
      </w:pPr>
      <w:r>
        <w:separator/>
      </w:r>
    </w:p>
  </w:footnote>
  <w:footnote w:type="continuationSeparator" w:id="0">
    <w:p w:rsidR="00ED7294" w:rsidRDefault="00ED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483128"/>
      <w:docPartObj>
        <w:docPartGallery w:val="Page Numbers (Top of Page)"/>
        <w:docPartUnique/>
      </w:docPartObj>
    </w:sdtPr>
    <w:sdtContent>
      <w:p w:rsidR="00213D5A" w:rsidRDefault="00D4666E">
        <w:pPr>
          <w:pStyle w:val="a3"/>
          <w:jc w:val="center"/>
        </w:pPr>
        <w:r>
          <w:fldChar w:fldCharType="begin"/>
        </w:r>
        <w:r w:rsidR="00D42A5E">
          <w:instrText>PAGE   \* MERGEFORMAT</w:instrText>
        </w:r>
        <w:r>
          <w:fldChar w:fldCharType="separate"/>
        </w:r>
        <w:r w:rsidR="00F30F98">
          <w:rPr>
            <w:noProof/>
          </w:rPr>
          <w:t>2</w:t>
        </w:r>
        <w:r>
          <w:fldChar w:fldCharType="end"/>
        </w:r>
      </w:p>
    </w:sdtContent>
  </w:sdt>
  <w:p w:rsidR="00213D5A" w:rsidRDefault="00ED72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A5E"/>
    <w:rsid w:val="0007739A"/>
    <w:rsid w:val="00747A6F"/>
    <w:rsid w:val="00882886"/>
    <w:rsid w:val="00AC5576"/>
    <w:rsid w:val="00C42E1D"/>
    <w:rsid w:val="00D42A5E"/>
    <w:rsid w:val="00D4666E"/>
    <w:rsid w:val="00ED7294"/>
    <w:rsid w:val="00F3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5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A5E"/>
    <w:rPr>
      <w:lang w:val="ru-RU"/>
    </w:rPr>
  </w:style>
  <w:style w:type="character" w:styleId="a5">
    <w:name w:val="Hyperlink"/>
    <w:basedOn w:val="a0"/>
    <w:uiPriority w:val="99"/>
    <w:unhideWhenUsed/>
    <w:rsid w:val="00747A6F"/>
    <w:rPr>
      <w:color w:val="0563C1" w:themeColor="hyperlink"/>
      <w:u w:val="single"/>
    </w:rPr>
  </w:style>
  <w:style w:type="paragraph" w:styleId="a6">
    <w:name w:val="No Spacing"/>
    <w:uiPriority w:val="1"/>
    <w:qFormat/>
    <w:rsid w:val="00747A6F"/>
    <w:pPr>
      <w:spacing w:after="0" w:line="240" w:lineRule="auto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47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7A6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a32585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smorik@volozhin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morik@volozhin.gov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1767517@gmail.com</cp:lastModifiedBy>
  <cp:revision>7</cp:revision>
  <cp:lastPrinted>2021-02-02T13:26:00Z</cp:lastPrinted>
  <dcterms:created xsi:type="dcterms:W3CDTF">2021-02-02T13:15:00Z</dcterms:created>
  <dcterms:modified xsi:type="dcterms:W3CDTF">2021-02-06T19:07:00Z</dcterms:modified>
</cp:coreProperties>
</file>