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B8" w:rsidRDefault="00C12DB8" w:rsidP="006C1803">
      <w:pPr>
        <w:suppressAutoHyphens/>
        <w:spacing w:before="120" w:after="120"/>
        <w:ind w:left="5103"/>
        <w:rPr>
          <w:rFonts w:cs="Courier New"/>
          <w:sz w:val="30"/>
          <w:szCs w:val="30"/>
        </w:rPr>
      </w:pPr>
    </w:p>
    <w:tbl>
      <w:tblPr>
        <w:tblpPr w:leftFromText="181" w:rightFromText="181" w:bottomFromText="160" w:vertAnchor="text" w:horzAnchor="margin" w:tblpY="-100"/>
        <w:tblOverlap w:val="never"/>
        <w:tblW w:w="98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84"/>
        <w:gridCol w:w="573"/>
        <w:gridCol w:w="4728"/>
      </w:tblGrid>
      <w:tr w:rsidR="00C12DB8" w:rsidRPr="00161083" w:rsidTr="00F74EEA">
        <w:trPr>
          <w:cantSplit/>
          <w:trHeight w:hRule="exact" w:val="1622"/>
        </w:trPr>
        <w:tc>
          <w:tcPr>
            <w:tcW w:w="4583" w:type="dxa"/>
          </w:tcPr>
          <w:p w:rsidR="00C12DB8" w:rsidRPr="00161083" w:rsidRDefault="00C12DB8" w:rsidP="00F74EEA">
            <w:pPr>
              <w:suppressAutoHyphens/>
              <w:spacing w:line="192" w:lineRule="auto"/>
              <w:rPr>
                <w:rFonts w:cs="Courier New"/>
                <w:b/>
                <w:sz w:val="34"/>
                <w:szCs w:val="34"/>
                <w:lang w:val="be-BY" w:eastAsia="en-US"/>
              </w:rPr>
            </w:pPr>
            <w:r w:rsidRPr="00161083">
              <w:rPr>
                <w:rFonts w:cs="Courier New"/>
                <w:b/>
                <w:sz w:val="34"/>
                <w:szCs w:val="34"/>
                <w:lang w:val="be-BY" w:eastAsia="en-US"/>
              </w:rPr>
              <w:t>Суд Мазырскага раёна</w:t>
            </w:r>
          </w:p>
          <w:p w:rsidR="00C12DB8" w:rsidRPr="00161083" w:rsidRDefault="00C12DB8" w:rsidP="00F74EEA">
            <w:pPr>
              <w:suppressAutoHyphens/>
              <w:spacing w:line="192" w:lineRule="auto"/>
              <w:jc w:val="center"/>
              <w:rPr>
                <w:rFonts w:cs="Courier New"/>
                <w:b/>
                <w:sz w:val="8"/>
                <w:szCs w:val="8"/>
                <w:lang w:val="be-BY"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val="be-BY"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val="be-BY" w:eastAsia="en-US"/>
              </w:rPr>
            </w:pPr>
            <w:r w:rsidRPr="00161083">
              <w:rPr>
                <w:lang w:val="be-BY" w:eastAsia="en-US"/>
              </w:rPr>
              <w:t xml:space="preserve">вул. </w:t>
            </w:r>
            <w:r w:rsidRPr="00161083">
              <w:rPr>
                <w:lang w:eastAsia="en-US"/>
              </w:rPr>
              <w:t>Пралетарская,</w:t>
            </w:r>
            <w:r w:rsidRPr="00161083">
              <w:rPr>
                <w:lang w:val="be-BY" w:eastAsia="en-US"/>
              </w:rPr>
              <w:t xml:space="preserve"> 86, 2477</w:t>
            </w:r>
            <w:r w:rsidRPr="00161083">
              <w:rPr>
                <w:lang w:eastAsia="en-US"/>
              </w:rPr>
              <w:t>72</w:t>
            </w:r>
            <w:r w:rsidRPr="00161083">
              <w:rPr>
                <w:lang w:val="be-BY" w:eastAsia="en-US"/>
              </w:rPr>
              <w:t xml:space="preserve">, 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val="be-BY" w:eastAsia="en-US"/>
              </w:rPr>
            </w:pPr>
            <w:r w:rsidRPr="00161083">
              <w:rPr>
                <w:lang w:val="be-BY" w:eastAsia="en-US"/>
              </w:rPr>
              <w:t>г.Мазыр, Гомельская вобласць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"/>
                <w:szCs w:val="3"/>
                <w:lang w:val="be-BY"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val="be-BY" w:eastAsia="en-US"/>
              </w:rPr>
            </w:pPr>
            <w:r w:rsidRPr="00161083">
              <w:rPr>
                <w:lang w:val="be-BY" w:eastAsia="en-US"/>
              </w:rPr>
              <w:t>е-</w:t>
            </w:r>
            <w:r w:rsidRPr="00161083">
              <w:rPr>
                <w:lang w:val="en-US" w:eastAsia="en-US"/>
              </w:rPr>
              <w:t>mail</w:t>
            </w:r>
            <w:r w:rsidRPr="00161083">
              <w:rPr>
                <w:lang w:val="be-BY" w:eastAsia="en-US"/>
              </w:rPr>
              <w:t xml:space="preserve">: </w:t>
            </w:r>
            <w:r w:rsidRPr="00161083">
              <w:rPr>
                <w:lang w:val="en-US" w:eastAsia="en-US"/>
              </w:rPr>
              <w:t>mozr</w:t>
            </w:r>
            <w:r w:rsidRPr="00161083">
              <w:rPr>
                <w:lang w:val="be-BY" w:eastAsia="en-US"/>
              </w:rPr>
              <w:t>@</w:t>
            </w:r>
            <w:r w:rsidRPr="00161083">
              <w:rPr>
                <w:lang w:val="en-US" w:eastAsia="en-US"/>
              </w:rPr>
              <w:t>court</w:t>
            </w:r>
            <w:r w:rsidRPr="00161083">
              <w:rPr>
                <w:lang w:val="be-BY" w:eastAsia="en-US"/>
              </w:rPr>
              <w:t>.</w:t>
            </w:r>
            <w:r w:rsidRPr="00161083">
              <w:rPr>
                <w:lang w:val="en-US" w:eastAsia="en-US"/>
              </w:rPr>
              <w:t>by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"/>
                <w:szCs w:val="3"/>
                <w:lang w:val="be-BY"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val="be-BY" w:eastAsia="en-US"/>
              </w:rPr>
            </w:pPr>
            <w:r w:rsidRPr="00161083">
              <w:rPr>
                <w:lang w:val="be-BY" w:eastAsia="en-US"/>
              </w:rPr>
              <w:t>т</w:t>
            </w:r>
            <w:r w:rsidRPr="00161083">
              <w:rPr>
                <w:lang w:eastAsia="en-US"/>
              </w:rPr>
              <w:t>эл</w:t>
            </w:r>
            <w:r w:rsidRPr="00161083">
              <w:rPr>
                <w:lang w:val="en-US" w:eastAsia="en-US"/>
              </w:rPr>
              <w:t>./</w:t>
            </w:r>
            <w:r w:rsidRPr="00161083">
              <w:rPr>
                <w:lang w:eastAsia="en-US"/>
              </w:rPr>
              <w:t>факс</w:t>
            </w:r>
            <w:r w:rsidRPr="00161083">
              <w:rPr>
                <w:lang w:val="en-US" w:eastAsia="en-US"/>
              </w:rPr>
              <w:t xml:space="preserve"> </w:t>
            </w:r>
            <w:r w:rsidRPr="00161083">
              <w:rPr>
                <w:lang w:val="be-BY" w:eastAsia="en-US"/>
              </w:rPr>
              <w:t>+ 375 236 251955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after="120" w:line="192" w:lineRule="auto"/>
              <w:jc w:val="center"/>
              <w:rPr>
                <w:rFonts w:ascii="Courier New" w:hAnsi="Courier New" w:cs="Courier New"/>
                <w:sz w:val="26"/>
                <w:szCs w:val="26"/>
                <w:lang w:val="en-US" w:eastAsia="en-US"/>
              </w:rPr>
            </w:pPr>
          </w:p>
        </w:tc>
        <w:tc>
          <w:tcPr>
            <w:tcW w:w="573" w:type="dxa"/>
          </w:tcPr>
          <w:p w:rsidR="00C12DB8" w:rsidRPr="00161083" w:rsidRDefault="00C12DB8" w:rsidP="00F74EEA">
            <w:pPr>
              <w:suppressAutoHyphens/>
              <w:spacing w:line="192" w:lineRule="auto"/>
              <w:jc w:val="center"/>
              <w:rPr>
                <w:rFonts w:cs="Courier New"/>
                <w:sz w:val="26"/>
                <w:szCs w:val="26"/>
                <w:lang w:val="en-US" w:eastAsia="en-US"/>
              </w:rPr>
            </w:pPr>
          </w:p>
        </w:tc>
        <w:tc>
          <w:tcPr>
            <w:tcW w:w="4728" w:type="dxa"/>
          </w:tcPr>
          <w:p w:rsidR="00C12DB8" w:rsidRPr="00161083" w:rsidRDefault="00C12DB8" w:rsidP="00F74EEA">
            <w:pPr>
              <w:suppressAutoHyphens/>
              <w:spacing w:line="192" w:lineRule="auto"/>
              <w:jc w:val="center"/>
              <w:rPr>
                <w:rFonts w:cs="Courier New"/>
                <w:b/>
                <w:sz w:val="34"/>
                <w:szCs w:val="34"/>
                <w:lang w:eastAsia="en-US"/>
              </w:rPr>
            </w:pPr>
            <w:r w:rsidRPr="00161083">
              <w:rPr>
                <w:rFonts w:cs="Courier New"/>
                <w:b/>
                <w:sz w:val="34"/>
                <w:szCs w:val="34"/>
                <w:lang w:eastAsia="en-US"/>
              </w:rPr>
              <w:t>Суд Мозырского района</w:t>
            </w:r>
          </w:p>
          <w:p w:rsidR="00C12DB8" w:rsidRPr="00161083" w:rsidRDefault="00C12DB8" w:rsidP="00F74EEA">
            <w:pPr>
              <w:suppressAutoHyphens/>
              <w:spacing w:line="192" w:lineRule="auto"/>
              <w:jc w:val="center"/>
              <w:rPr>
                <w:rFonts w:cs="Courier New"/>
                <w:b/>
                <w:sz w:val="8"/>
                <w:szCs w:val="8"/>
                <w:lang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eastAsia="en-US"/>
              </w:rPr>
            </w:pPr>
            <w:r w:rsidRPr="00161083">
              <w:rPr>
                <w:lang w:val="be-BY" w:eastAsia="en-US"/>
              </w:rPr>
              <w:t>у</w:t>
            </w:r>
            <w:r w:rsidRPr="00161083">
              <w:rPr>
                <w:lang w:eastAsia="en-US"/>
              </w:rPr>
              <w:t>л. Пролетарская, 86, 247772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val="be-BY" w:eastAsia="en-US"/>
              </w:rPr>
            </w:pPr>
            <w:r w:rsidRPr="00161083">
              <w:rPr>
                <w:lang w:eastAsia="en-US"/>
              </w:rPr>
              <w:t xml:space="preserve"> г.Мозырь, </w:t>
            </w:r>
            <w:r w:rsidRPr="00161083">
              <w:rPr>
                <w:lang w:val="be-BY" w:eastAsia="en-US"/>
              </w:rPr>
              <w:t>Гомельская область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"/>
                <w:szCs w:val="3"/>
                <w:lang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eastAsia="en-US"/>
              </w:rPr>
            </w:pPr>
            <w:r w:rsidRPr="00161083">
              <w:rPr>
                <w:lang w:val="be-BY" w:eastAsia="en-US"/>
              </w:rPr>
              <w:t>е</w:t>
            </w:r>
            <w:r w:rsidRPr="00161083">
              <w:rPr>
                <w:lang w:eastAsia="en-US"/>
              </w:rPr>
              <w:t>-</w:t>
            </w:r>
            <w:r w:rsidRPr="00161083">
              <w:rPr>
                <w:lang w:val="en-US" w:eastAsia="en-US"/>
              </w:rPr>
              <w:t>mail</w:t>
            </w:r>
            <w:r w:rsidRPr="00161083">
              <w:rPr>
                <w:lang w:eastAsia="en-US"/>
              </w:rPr>
              <w:t xml:space="preserve">: </w:t>
            </w:r>
            <w:r w:rsidRPr="00161083">
              <w:rPr>
                <w:lang w:val="en-US" w:eastAsia="en-US"/>
              </w:rPr>
              <w:t>mozr</w:t>
            </w:r>
            <w:r w:rsidRPr="00161083">
              <w:rPr>
                <w:lang w:eastAsia="en-US"/>
              </w:rPr>
              <w:t>@</w:t>
            </w:r>
            <w:r w:rsidRPr="00161083">
              <w:rPr>
                <w:lang w:val="en-US" w:eastAsia="en-US"/>
              </w:rPr>
              <w:t>court</w:t>
            </w:r>
            <w:r w:rsidRPr="00161083">
              <w:rPr>
                <w:lang w:eastAsia="en-US"/>
              </w:rPr>
              <w:t>.</w:t>
            </w:r>
            <w:r w:rsidRPr="00161083">
              <w:rPr>
                <w:lang w:val="en-US" w:eastAsia="en-US"/>
              </w:rPr>
              <w:t>by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"/>
                <w:szCs w:val="3"/>
                <w:lang w:eastAsia="en-US"/>
              </w:rPr>
            </w:pP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lang w:eastAsia="en-US"/>
              </w:rPr>
            </w:pPr>
            <w:r w:rsidRPr="00161083">
              <w:rPr>
                <w:lang w:val="be-BY" w:eastAsia="en-US"/>
              </w:rPr>
              <w:t>т</w:t>
            </w:r>
            <w:r w:rsidRPr="00161083">
              <w:rPr>
                <w:lang w:eastAsia="en-US"/>
              </w:rPr>
              <w:t>ел</w:t>
            </w:r>
            <w:r w:rsidRPr="00161083">
              <w:rPr>
                <w:lang w:val="en-US" w:eastAsia="en-US"/>
              </w:rPr>
              <w:t>./</w:t>
            </w:r>
            <w:r w:rsidRPr="00161083">
              <w:rPr>
                <w:lang w:eastAsia="en-US"/>
              </w:rPr>
              <w:t>факс</w:t>
            </w:r>
            <w:r w:rsidRPr="00161083">
              <w:rPr>
                <w:lang w:val="be-BY" w:eastAsia="en-US"/>
              </w:rPr>
              <w:t>+ 375 236 251955</w:t>
            </w:r>
          </w:p>
          <w:p w:rsidR="00C12DB8" w:rsidRPr="00161083" w:rsidRDefault="00C12DB8" w:rsidP="00F74EEA">
            <w:pPr>
              <w:autoSpaceDE w:val="0"/>
              <w:autoSpaceDN w:val="0"/>
              <w:adjustRightInd w:val="0"/>
              <w:spacing w:after="120" w:line="192" w:lineRule="auto"/>
              <w:jc w:val="center"/>
              <w:rPr>
                <w:rFonts w:ascii="Courier New" w:hAnsi="Courier New" w:cs="Courier New"/>
                <w:sz w:val="26"/>
                <w:szCs w:val="26"/>
                <w:lang w:val="en-US" w:eastAsia="en-US"/>
              </w:rPr>
            </w:pPr>
          </w:p>
        </w:tc>
      </w:tr>
    </w:tbl>
    <w:p w:rsidR="00C12DB8" w:rsidRPr="00161083" w:rsidRDefault="00C12DB8" w:rsidP="00C12DB8">
      <w:pPr>
        <w:suppressAutoHyphens/>
        <w:spacing w:line="360" w:lineRule="auto"/>
        <w:jc w:val="both"/>
        <w:rPr>
          <w:rFonts w:cs="Courier New"/>
          <w:sz w:val="18"/>
          <w:szCs w:val="18"/>
        </w:rPr>
      </w:pPr>
    </w:p>
    <w:p w:rsidR="00C12DB8" w:rsidRPr="00161083" w:rsidRDefault="00C12DB8" w:rsidP="00C12DB8">
      <w:pPr>
        <w:tabs>
          <w:tab w:val="left" w:pos="4678"/>
        </w:tabs>
        <w:suppressAutoHyphens/>
        <w:jc w:val="both"/>
        <w:rPr>
          <w:rFonts w:cs="Courier New"/>
          <w:sz w:val="30"/>
          <w:szCs w:val="30"/>
        </w:rPr>
      </w:pPr>
      <w:r>
        <w:rPr>
          <w:rFonts w:cs="Courier New"/>
          <w:sz w:val="30"/>
          <w:szCs w:val="30"/>
          <w:u w:val="single"/>
        </w:rPr>
        <w:t>01.03.</w:t>
      </w:r>
      <w:r w:rsidRPr="00161083">
        <w:rPr>
          <w:rFonts w:cs="Courier New"/>
          <w:sz w:val="30"/>
          <w:szCs w:val="30"/>
          <w:u w:val="single"/>
        </w:rPr>
        <w:t xml:space="preserve">2021      </w:t>
      </w:r>
      <w:r w:rsidRPr="00161083">
        <w:rPr>
          <w:rFonts w:cs="Courier New"/>
          <w:sz w:val="30"/>
          <w:szCs w:val="30"/>
        </w:rPr>
        <w:t>№</w:t>
      </w:r>
      <w:r w:rsidR="0094208D">
        <w:rPr>
          <w:rFonts w:cs="Courier New"/>
          <w:sz w:val="30"/>
          <w:szCs w:val="30"/>
          <w:u w:val="single"/>
        </w:rPr>
        <w:t xml:space="preserve">01-34/ </w:t>
      </w:r>
      <w:r w:rsidR="000A0F5C">
        <w:rPr>
          <w:rFonts w:cs="Courier New"/>
          <w:sz w:val="30"/>
          <w:szCs w:val="30"/>
          <w:u w:val="single"/>
          <w:lang w:val="en-US"/>
        </w:rPr>
        <w:t>4787</w:t>
      </w:r>
      <w:r w:rsidRPr="00161083">
        <w:rPr>
          <w:rFonts w:cs="Courier New"/>
          <w:sz w:val="30"/>
          <w:szCs w:val="30"/>
        </w:rPr>
        <w:tab/>
        <w:t xml:space="preserve"> </w:t>
      </w:r>
    </w:p>
    <w:p w:rsidR="00C12DB8" w:rsidRDefault="00C12DB8" w:rsidP="00C12DB8">
      <w:pPr>
        <w:tabs>
          <w:tab w:val="left" w:pos="4678"/>
        </w:tabs>
        <w:suppressAutoHyphens/>
        <w:jc w:val="both"/>
        <w:rPr>
          <w:rFonts w:cs="Courier New"/>
          <w:sz w:val="30"/>
          <w:szCs w:val="30"/>
        </w:rPr>
      </w:pPr>
      <w:r w:rsidRPr="00161083">
        <w:rPr>
          <w:rFonts w:cs="Courier New"/>
          <w:sz w:val="30"/>
          <w:szCs w:val="30"/>
        </w:rPr>
        <w:t xml:space="preserve">На № </w:t>
      </w:r>
      <w:r w:rsidRPr="00161083">
        <w:rPr>
          <w:rFonts w:cs="Courier New"/>
          <w:sz w:val="30"/>
          <w:szCs w:val="30"/>
          <w:u w:val="single"/>
        </w:rPr>
        <w:t xml:space="preserve">           </w:t>
      </w:r>
      <w:r w:rsidRPr="00161083">
        <w:rPr>
          <w:rFonts w:cs="Courier New"/>
          <w:sz w:val="30"/>
          <w:szCs w:val="30"/>
        </w:rPr>
        <w:t xml:space="preserve">от </w:t>
      </w:r>
      <w:r w:rsidRPr="00161083">
        <w:rPr>
          <w:rFonts w:cs="Courier New"/>
          <w:sz w:val="30"/>
          <w:szCs w:val="30"/>
          <w:u w:val="single"/>
        </w:rPr>
        <w:t xml:space="preserve">                  </w:t>
      </w:r>
      <w:r w:rsidR="000A0F5C">
        <w:rPr>
          <w:rFonts w:cs="Courier New"/>
          <w:sz w:val="30"/>
          <w:szCs w:val="30"/>
          <w:u w:val="single"/>
          <w:lang w:val="en-US"/>
        </w:rPr>
        <w:t xml:space="preserve">  </w:t>
      </w:r>
      <w:r w:rsidRPr="00161083">
        <w:rPr>
          <w:rFonts w:cs="Courier New"/>
          <w:sz w:val="30"/>
          <w:szCs w:val="30"/>
          <w:u w:val="single"/>
        </w:rPr>
        <w:t xml:space="preserve"> </w:t>
      </w:r>
      <w:r w:rsidRPr="00161083">
        <w:rPr>
          <w:rFonts w:cs="Courier New"/>
          <w:sz w:val="30"/>
          <w:szCs w:val="30"/>
        </w:rPr>
        <w:tab/>
        <w:t xml:space="preserve"> </w:t>
      </w:r>
    </w:p>
    <w:p w:rsidR="00C12DB8" w:rsidRDefault="00C12DB8" w:rsidP="00C12DB8">
      <w:pPr>
        <w:tabs>
          <w:tab w:val="left" w:pos="4678"/>
        </w:tabs>
        <w:suppressAutoHyphens/>
        <w:jc w:val="both"/>
        <w:rPr>
          <w:rFonts w:cs="Courier New"/>
          <w:sz w:val="30"/>
          <w:szCs w:val="30"/>
        </w:rPr>
      </w:pPr>
      <w:r>
        <w:rPr>
          <w:rFonts w:cs="Courier New"/>
          <w:sz w:val="30"/>
          <w:szCs w:val="30"/>
        </w:rPr>
        <w:t xml:space="preserve">                                                                </w:t>
      </w:r>
    </w:p>
    <w:p w:rsidR="00C12DB8" w:rsidRDefault="00C12DB8" w:rsidP="00C12DB8">
      <w:pPr>
        <w:tabs>
          <w:tab w:val="left" w:pos="4678"/>
        </w:tabs>
        <w:suppressAutoHyphens/>
        <w:jc w:val="both"/>
        <w:rPr>
          <w:rFonts w:cs="Courier New"/>
          <w:sz w:val="30"/>
          <w:szCs w:val="30"/>
        </w:rPr>
      </w:pPr>
      <w:r>
        <w:rPr>
          <w:rFonts w:cs="Courier New"/>
          <w:sz w:val="30"/>
          <w:szCs w:val="30"/>
        </w:rPr>
        <w:t xml:space="preserve">                                                                </w:t>
      </w:r>
    </w:p>
    <w:p w:rsidR="00C12DB8" w:rsidRPr="00161083" w:rsidRDefault="00C12DB8" w:rsidP="00C12DB8">
      <w:pPr>
        <w:tabs>
          <w:tab w:val="left" w:pos="4678"/>
        </w:tabs>
        <w:suppressAutoHyphens/>
        <w:jc w:val="both"/>
        <w:rPr>
          <w:sz w:val="18"/>
          <w:szCs w:val="18"/>
        </w:rPr>
      </w:pPr>
      <w:r>
        <w:rPr>
          <w:rFonts w:cs="Courier New"/>
          <w:sz w:val="30"/>
          <w:szCs w:val="30"/>
        </w:rPr>
        <w:t xml:space="preserve">                                                                </w:t>
      </w:r>
    </w:p>
    <w:p w:rsidR="00C12DB8" w:rsidRDefault="00434D94" w:rsidP="00C12DB8">
      <w:pPr>
        <w:suppressAutoHyphens/>
        <w:spacing w:before="120" w:after="120"/>
        <w:ind w:left="5103" w:hanging="283"/>
        <w:rPr>
          <w:rFonts w:cs="Courier New"/>
          <w:sz w:val="30"/>
          <w:szCs w:val="30"/>
        </w:rPr>
      </w:pPr>
      <w:hyperlink r:id="rId7" w:history="1"/>
    </w:p>
    <w:p w:rsidR="007F5B4E" w:rsidRDefault="007F5B4E" w:rsidP="00721CC9">
      <w:pPr>
        <w:suppressAutoHyphens/>
        <w:jc w:val="both"/>
        <w:rPr>
          <w:rFonts w:cs="Courier New"/>
          <w:sz w:val="30"/>
          <w:szCs w:val="30"/>
        </w:rPr>
      </w:pPr>
    </w:p>
    <w:p w:rsidR="005E7DCA" w:rsidRDefault="00721CC9" w:rsidP="00721CC9">
      <w:pPr>
        <w:suppressAutoHyphens/>
        <w:jc w:val="both"/>
        <w:rPr>
          <w:rFonts w:cs="Courier New"/>
          <w:sz w:val="30"/>
          <w:szCs w:val="30"/>
        </w:rPr>
      </w:pPr>
      <w:r w:rsidRPr="005671ED">
        <w:rPr>
          <w:rFonts w:cs="Courier New"/>
          <w:sz w:val="30"/>
          <w:szCs w:val="30"/>
        </w:rPr>
        <w:t>О рассмотрении</w:t>
      </w:r>
      <w:r w:rsidR="00340A29">
        <w:rPr>
          <w:rFonts w:cs="Courier New"/>
          <w:sz w:val="30"/>
          <w:szCs w:val="30"/>
        </w:rPr>
        <w:t xml:space="preserve"> коллективного</w:t>
      </w:r>
      <w:r w:rsidRPr="005671ED">
        <w:rPr>
          <w:rFonts w:cs="Courier New"/>
          <w:sz w:val="30"/>
          <w:szCs w:val="30"/>
        </w:rPr>
        <w:t xml:space="preserve"> </w:t>
      </w:r>
    </w:p>
    <w:p w:rsidR="00721CC9" w:rsidRPr="005671ED" w:rsidRDefault="005E7DCA" w:rsidP="00721CC9">
      <w:pPr>
        <w:suppressAutoHyphens/>
        <w:jc w:val="both"/>
        <w:rPr>
          <w:rFonts w:cs="Courier New"/>
          <w:sz w:val="30"/>
          <w:szCs w:val="30"/>
        </w:rPr>
      </w:pPr>
      <w:r>
        <w:rPr>
          <w:rFonts w:cs="Courier New"/>
          <w:sz w:val="30"/>
          <w:szCs w:val="30"/>
        </w:rPr>
        <w:t>электронного обращения</w:t>
      </w:r>
    </w:p>
    <w:p w:rsidR="00721CC9" w:rsidRPr="005671ED" w:rsidRDefault="00721CC9" w:rsidP="00721CC9">
      <w:pPr>
        <w:rPr>
          <w:sz w:val="30"/>
          <w:szCs w:val="30"/>
        </w:rPr>
      </w:pPr>
    </w:p>
    <w:p w:rsidR="007444F2" w:rsidRDefault="005E7DCA" w:rsidP="005E7DCA">
      <w:pPr>
        <w:ind w:firstLine="708"/>
        <w:jc w:val="both"/>
        <w:rPr>
          <w:sz w:val="30"/>
          <w:szCs w:val="30"/>
          <w:lang w:val="be-BY"/>
        </w:rPr>
      </w:pPr>
      <w:r w:rsidRPr="00C4794D">
        <w:rPr>
          <w:sz w:val="30"/>
          <w:szCs w:val="30"/>
        </w:rPr>
        <w:t xml:space="preserve">Ваше </w:t>
      </w:r>
      <w:r w:rsidR="00340A29">
        <w:rPr>
          <w:sz w:val="30"/>
          <w:szCs w:val="30"/>
        </w:rPr>
        <w:t xml:space="preserve">коллективное </w:t>
      </w:r>
      <w:r w:rsidRPr="00C4794D">
        <w:rPr>
          <w:sz w:val="30"/>
          <w:szCs w:val="30"/>
        </w:rPr>
        <w:t xml:space="preserve">электронное обращение </w:t>
      </w:r>
      <w:r w:rsidRPr="00C4794D">
        <w:rPr>
          <w:sz w:val="30"/>
          <w:szCs w:val="30"/>
          <w:lang w:val="be-BY"/>
        </w:rPr>
        <w:t xml:space="preserve">от 12.02.2021 судом </w:t>
      </w:r>
      <w:r w:rsidRPr="00C4794D">
        <w:rPr>
          <w:sz w:val="30"/>
          <w:szCs w:val="30"/>
        </w:rPr>
        <w:t>М</w:t>
      </w:r>
      <w:r w:rsidRPr="00C4794D">
        <w:rPr>
          <w:sz w:val="30"/>
          <w:szCs w:val="30"/>
        </w:rPr>
        <w:t>о</w:t>
      </w:r>
      <w:r w:rsidRPr="00C4794D">
        <w:rPr>
          <w:sz w:val="30"/>
          <w:szCs w:val="30"/>
        </w:rPr>
        <w:t>зырского района</w:t>
      </w:r>
      <w:r w:rsidRPr="00C4794D">
        <w:rPr>
          <w:sz w:val="30"/>
          <w:szCs w:val="30"/>
          <w:lang w:val="be-BY"/>
        </w:rPr>
        <w:t xml:space="preserve"> рассмотрено</w:t>
      </w:r>
      <w:r w:rsidR="00122514">
        <w:rPr>
          <w:sz w:val="30"/>
          <w:szCs w:val="30"/>
          <w:lang w:val="be-BY"/>
        </w:rPr>
        <w:t>, по и</w:t>
      </w:r>
      <w:r w:rsidRPr="00C4794D">
        <w:rPr>
          <w:sz w:val="30"/>
          <w:szCs w:val="30"/>
          <w:lang w:val="be-BY"/>
        </w:rPr>
        <w:t>зложенны</w:t>
      </w:r>
      <w:r w:rsidR="00122514">
        <w:rPr>
          <w:sz w:val="30"/>
          <w:szCs w:val="30"/>
          <w:lang w:val="be-BY"/>
        </w:rPr>
        <w:t>м</w:t>
      </w:r>
      <w:r w:rsidRPr="00C4794D">
        <w:rPr>
          <w:sz w:val="30"/>
          <w:szCs w:val="30"/>
          <w:lang w:val="be-BY"/>
        </w:rPr>
        <w:t xml:space="preserve"> в н</w:t>
      </w:r>
      <w:r w:rsidR="00122514">
        <w:rPr>
          <w:sz w:val="30"/>
          <w:szCs w:val="30"/>
          <w:lang w:val="be-BY"/>
        </w:rPr>
        <w:t>ё</w:t>
      </w:r>
      <w:r w:rsidRPr="00C4794D">
        <w:rPr>
          <w:sz w:val="30"/>
          <w:szCs w:val="30"/>
          <w:lang w:val="be-BY"/>
        </w:rPr>
        <w:t>м довод</w:t>
      </w:r>
      <w:r w:rsidR="00122514">
        <w:rPr>
          <w:sz w:val="30"/>
          <w:szCs w:val="30"/>
          <w:lang w:val="be-BY"/>
        </w:rPr>
        <w:t>ам</w:t>
      </w:r>
      <w:r w:rsidRPr="00C4794D">
        <w:rPr>
          <w:sz w:val="30"/>
          <w:szCs w:val="30"/>
          <w:lang w:val="be-BY"/>
        </w:rPr>
        <w:t xml:space="preserve"> проведена проверка</w:t>
      </w:r>
      <w:r w:rsidR="007444F2">
        <w:rPr>
          <w:sz w:val="30"/>
          <w:szCs w:val="30"/>
          <w:lang w:val="be-BY"/>
        </w:rPr>
        <w:t>.</w:t>
      </w:r>
    </w:p>
    <w:p w:rsidR="005E7DCA" w:rsidRPr="00C4794D" w:rsidRDefault="007444F2" w:rsidP="005E7DCA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результатам проверки полагаю необходимым с</w:t>
      </w:r>
      <w:r w:rsidR="005E7DCA" w:rsidRPr="00C4794D">
        <w:rPr>
          <w:sz w:val="30"/>
          <w:szCs w:val="30"/>
          <w:lang w:val="be-BY"/>
        </w:rPr>
        <w:t>ообщ</w:t>
      </w:r>
      <w:r>
        <w:rPr>
          <w:sz w:val="30"/>
          <w:szCs w:val="30"/>
          <w:lang w:val="be-BY"/>
        </w:rPr>
        <w:t>ить</w:t>
      </w:r>
      <w:r w:rsidR="005E7DCA" w:rsidRPr="00C4794D">
        <w:rPr>
          <w:sz w:val="30"/>
          <w:szCs w:val="30"/>
          <w:lang w:val="be-BY"/>
        </w:rPr>
        <w:t xml:space="preserve"> следующее. </w:t>
      </w:r>
    </w:p>
    <w:p w:rsidR="00363BAC" w:rsidRDefault="005E7DCA" w:rsidP="005E7DCA">
      <w:pPr>
        <w:ind w:firstLine="708"/>
        <w:jc w:val="both"/>
        <w:rPr>
          <w:sz w:val="30"/>
          <w:szCs w:val="30"/>
        </w:rPr>
      </w:pPr>
      <w:r w:rsidRPr="00C4794D">
        <w:rPr>
          <w:sz w:val="30"/>
          <w:szCs w:val="30"/>
        </w:rPr>
        <w:t>В сво</w:t>
      </w:r>
      <w:r w:rsidR="00122514">
        <w:rPr>
          <w:sz w:val="30"/>
          <w:szCs w:val="30"/>
        </w:rPr>
        <w:t>ё</w:t>
      </w:r>
      <w:r w:rsidRPr="00C4794D">
        <w:rPr>
          <w:sz w:val="30"/>
          <w:szCs w:val="30"/>
        </w:rPr>
        <w:t>м обращении Вы указа</w:t>
      </w:r>
      <w:r w:rsidR="00122514">
        <w:rPr>
          <w:sz w:val="30"/>
          <w:szCs w:val="30"/>
        </w:rPr>
        <w:t>ли</w:t>
      </w:r>
      <w:r w:rsidRPr="00C4794D">
        <w:rPr>
          <w:sz w:val="30"/>
          <w:szCs w:val="30"/>
        </w:rPr>
        <w:t>, что 19.01.2021 и 02.02.2021 в суде Мозырского района рассматривалось</w:t>
      </w:r>
      <w:r w:rsidR="00122514" w:rsidRPr="00122514">
        <w:t xml:space="preserve"> </w:t>
      </w:r>
      <w:r w:rsidR="00122514" w:rsidRPr="00122514">
        <w:rPr>
          <w:sz w:val="30"/>
          <w:szCs w:val="30"/>
        </w:rPr>
        <w:t>в закрытом судебном заседании</w:t>
      </w:r>
      <w:r w:rsidRPr="00C4794D">
        <w:rPr>
          <w:sz w:val="30"/>
          <w:szCs w:val="30"/>
        </w:rPr>
        <w:t xml:space="preserve"> уг</w:t>
      </w:r>
      <w:r w:rsidRPr="00C4794D">
        <w:rPr>
          <w:sz w:val="30"/>
          <w:szCs w:val="30"/>
        </w:rPr>
        <w:t>о</w:t>
      </w:r>
      <w:r w:rsidRPr="00C4794D">
        <w:rPr>
          <w:sz w:val="30"/>
          <w:szCs w:val="30"/>
        </w:rPr>
        <w:t xml:space="preserve">ловное дело по обвинению Парфёнова Р.В. по ч.1 ст.13 и ч.2 ст.293 УК Республики Беларусь. Выражая свое несогласие </w:t>
      </w:r>
      <w:r w:rsidR="00340A29">
        <w:rPr>
          <w:sz w:val="30"/>
          <w:szCs w:val="30"/>
        </w:rPr>
        <w:t>с</w:t>
      </w:r>
      <w:r w:rsidRPr="00C4794D">
        <w:rPr>
          <w:sz w:val="30"/>
          <w:szCs w:val="30"/>
        </w:rPr>
        <w:t xml:space="preserve"> рассмотрени</w:t>
      </w:r>
      <w:r w:rsidR="00340A29">
        <w:rPr>
          <w:sz w:val="30"/>
          <w:szCs w:val="30"/>
        </w:rPr>
        <w:t>ем</w:t>
      </w:r>
      <w:r w:rsidRPr="00C4794D">
        <w:rPr>
          <w:sz w:val="30"/>
          <w:szCs w:val="30"/>
        </w:rPr>
        <w:t xml:space="preserve"> уголовн</w:t>
      </w:r>
      <w:r w:rsidRPr="00C4794D">
        <w:rPr>
          <w:sz w:val="30"/>
          <w:szCs w:val="30"/>
        </w:rPr>
        <w:t>о</w:t>
      </w:r>
      <w:r w:rsidRPr="00C4794D">
        <w:rPr>
          <w:sz w:val="30"/>
          <w:szCs w:val="30"/>
        </w:rPr>
        <w:t>го дела в отношении Парфёнова Р.В. в закрытом судебном</w:t>
      </w:r>
      <w:r w:rsidR="00340A29">
        <w:rPr>
          <w:sz w:val="30"/>
          <w:szCs w:val="30"/>
        </w:rPr>
        <w:t xml:space="preserve"> заседании</w:t>
      </w:r>
      <w:r w:rsidRPr="00C4794D">
        <w:rPr>
          <w:sz w:val="30"/>
          <w:szCs w:val="30"/>
        </w:rPr>
        <w:t>, Вы</w:t>
      </w:r>
      <w:r w:rsidR="00122514">
        <w:rPr>
          <w:sz w:val="30"/>
          <w:szCs w:val="30"/>
        </w:rPr>
        <w:t>, ссылаясь на</w:t>
      </w:r>
      <w:r w:rsidR="007444F2">
        <w:rPr>
          <w:sz w:val="30"/>
          <w:szCs w:val="30"/>
        </w:rPr>
        <w:t xml:space="preserve"> положения </w:t>
      </w:r>
      <w:r w:rsidR="00122514" w:rsidRPr="00122514">
        <w:rPr>
          <w:sz w:val="30"/>
          <w:szCs w:val="30"/>
        </w:rPr>
        <w:t xml:space="preserve">ст.114 Конституции Республики Беларусь и ст.23 УПК Республики Беларусь, </w:t>
      </w:r>
      <w:r w:rsidR="00122514">
        <w:rPr>
          <w:sz w:val="30"/>
          <w:szCs w:val="30"/>
        </w:rPr>
        <w:t xml:space="preserve">а </w:t>
      </w:r>
      <w:r w:rsidR="00122514" w:rsidRPr="00122514">
        <w:rPr>
          <w:sz w:val="30"/>
          <w:szCs w:val="30"/>
        </w:rPr>
        <w:t>также отмеча</w:t>
      </w:r>
      <w:r w:rsidR="00122514">
        <w:rPr>
          <w:sz w:val="30"/>
          <w:szCs w:val="30"/>
        </w:rPr>
        <w:t>я</w:t>
      </w:r>
      <w:r w:rsidR="00122514" w:rsidRPr="00122514">
        <w:rPr>
          <w:sz w:val="30"/>
          <w:szCs w:val="30"/>
        </w:rPr>
        <w:t>, что суды должны быть более мобильными и открытыми для населения</w:t>
      </w:r>
      <w:r w:rsidR="00122514">
        <w:rPr>
          <w:sz w:val="30"/>
          <w:szCs w:val="30"/>
        </w:rPr>
        <w:t>,</w:t>
      </w:r>
      <w:r w:rsidRPr="00C4794D">
        <w:rPr>
          <w:sz w:val="30"/>
          <w:szCs w:val="30"/>
        </w:rPr>
        <w:t xml:space="preserve"> проси</w:t>
      </w:r>
      <w:r w:rsidR="00122514">
        <w:rPr>
          <w:sz w:val="30"/>
          <w:szCs w:val="30"/>
        </w:rPr>
        <w:t>ли</w:t>
      </w:r>
      <w:r w:rsidRPr="00C4794D">
        <w:rPr>
          <w:sz w:val="30"/>
          <w:szCs w:val="30"/>
        </w:rPr>
        <w:t xml:space="preserve"> обеспечить открытое </w:t>
      </w:r>
      <w:r w:rsidR="00363BAC">
        <w:rPr>
          <w:sz w:val="30"/>
          <w:szCs w:val="30"/>
        </w:rPr>
        <w:t>рассмотрение выше</w:t>
      </w:r>
      <w:r w:rsidR="007444F2">
        <w:rPr>
          <w:sz w:val="30"/>
          <w:szCs w:val="30"/>
        </w:rPr>
        <w:t>указанного уголовного</w:t>
      </w:r>
      <w:r w:rsidR="00363BAC">
        <w:rPr>
          <w:sz w:val="30"/>
          <w:szCs w:val="30"/>
        </w:rPr>
        <w:t xml:space="preserve"> </w:t>
      </w:r>
      <w:r w:rsidRPr="00C4794D">
        <w:rPr>
          <w:sz w:val="30"/>
          <w:szCs w:val="30"/>
        </w:rPr>
        <w:t>дел</w:t>
      </w:r>
      <w:r w:rsidR="00363BAC">
        <w:rPr>
          <w:sz w:val="30"/>
          <w:szCs w:val="30"/>
        </w:rPr>
        <w:t>а</w:t>
      </w:r>
      <w:r w:rsidRPr="00C4794D">
        <w:rPr>
          <w:sz w:val="30"/>
          <w:szCs w:val="30"/>
        </w:rPr>
        <w:t xml:space="preserve"> и допустить Вас для пр</w:t>
      </w:r>
      <w:r w:rsidRPr="00C4794D">
        <w:rPr>
          <w:sz w:val="30"/>
          <w:szCs w:val="30"/>
        </w:rPr>
        <w:t>и</w:t>
      </w:r>
      <w:r w:rsidRPr="00C4794D">
        <w:rPr>
          <w:sz w:val="30"/>
          <w:szCs w:val="30"/>
        </w:rPr>
        <w:t xml:space="preserve">сутствия в судебных заседаниях. </w:t>
      </w:r>
    </w:p>
    <w:p w:rsidR="005E7DCA" w:rsidRPr="00C4794D" w:rsidRDefault="005E7DCA" w:rsidP="005E7DCA">
      <w:pPr>
        <w:ind w:firstLine="708"/>
        <w:jc w:val="both"/>
        <w:rPr>
          <w:sz w:val="30"/>
          <w:szCs w:val="30"/>
        </w:rPr>
      </w:pPr>
      <w:r w:rsidRPr="00C4794D">
        <w:rPr>
          <w:sz w:val="30"/>
          <w:szCs w:val="30"/>
        </w:rPr>
        <w:t xml:space="preserve">Действительно, в суде Мозырского района </w:t>
      </w:r>
      <w:r w:rsidR="007444F2" w:rsidRPr="007444F2">
        <w:rPr>
          <w:sz w:val="30"/>
          <w:szCs w:val="30"/>
        </w:rPr>
        <w:t>в закрытом судебном зас</w:t>
      </w:r>
      <w:r w:rsidR="007444F2" w:rsidRPr="007444F2">
        <w:rPr>
          <w:sz w:val="30"/>
          <w:szCs w:val="30"/>
        </w:rPr>
        <w:t>е</w:t>
      </w:r>
      <w:r w:rsidR="007444F2" w:rsidRPr="007444F2">
        <w:rPr>
          <w:sz w:val="30"/>
          <w:szCs w:val="30"/>
        </w:rPr>
        <w:t xml:space="preserve">дании </w:t>
      </w:r>
      <w:r w:rsidRPr="00C4794D">
        <w:rPr>
          <w:sz w:val="30"/>
          <w:szCs w:val="30"/>
        </w:rPr>
        <w:t>рассматривается уголовное дело по</w:t>
      </w:r>
      <w:r w:rsidR="007444F2">
        <w:rPr>
          <w:sz w:val="30"/>
          <w:szCs w:val="30"/>
        </w:rPr>
        <w:t xml:space="preserve"> обвинению Парфёнова Р.В. по ч.</w:t>
      </w:r>
      <w:r w:rsidRPr="00C4794D">
        <w:rPr>
          <w:sz w:val="30"/>
          <w:szCs w:val="30"/>
        </w:rPr>
        <w:t>1 ст.13 и ч.2 ст.293 УК Республики Беларусь. Информация об этом с</w:t>
      </w:r>
      <w:r w:rsidRPr="00C4794D">
        <w:rPr>
          <w:sz w:val="30"/>
          <w:szCs w:val="30"/>
        </w:rPr>
        <w:t>о</w:t>
      </w:r>
      <w:r w:rsidRPr="00C4794D">
        <w:rPr>
          <w:sz w:val="30"/>
          <w:szCs w:val="30"/>
        </w:rPr>
        <w:t>держится в размещаемых</w:t>
      </w:r>
      <w:r w:rsidR="007444F2">
        <w:rPr>
          <w:sz w:val="30"/>
          <w:szCs w:val="30"/>
        </w:rPr>
        <w:t xml:space="preserve"> на информационном стенде</w:t>
      </w:r>
      <w:r w:rsidRPr="00C4794D">
        <w:rPr>
          <w:sz w:val="30"/>
          <w:szCs w:val="30"/>
        </w:rPr>
        <w:t xml:space="preserve"> списках дел, назн</w:t>
      </w:r>
      <w:r w:rsidRPr="00C4794D">
        <w:rPr>
          <w:sz w:val="30"/>
          <w:szCs w:val="30"/>
        </w:rPr>
        <w:t>а</w:t>
      </w:r>
      <w:r w:rsidRPr="00C4794D">
        <w:rPr>
          <w:sz w:val="30"/>
          <w:szCs w:val="30"/>
        </w:rPr>
        <w:t xml:space="preserve">ченных к </w:t>
      </w:r>
      <w:r w:rsidR="00122514">
        <w:rPr>
          <w:sz w:val="30"/>
          <w:szCs w:val="30"/>
        </w:rPr>
        <w:t>рассмотрению</w:t>
      </w:r>
      <w:r w:rsidRPr="00C4794D">
        <w:rPr>
          <w:sz w:val="30"/>
          <w:szCs w:val="30"/>
        </w:rPr>
        <w:t xml:space="preserve"> в суде. </w:t>
      </w:r>
    </w:p>
    <w:p w:rsidR="005E7DCA" w:rsidRPr="00C4794D" w:rsidRDefault="007444F2" w:rsidP="005E7DC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5E7DCA" w:rsidRPr="00C4794D">
        <w:rPr>
          <w:sz w:val="30"/>
          <w:szCs w:val="30"/>
        </w:rPr>
        <w:t xml:space="preserve"> соответствии с ч.1 ст.114 Конституции Республики Беларусь разб</w:t>
      </w:r>
      <w:r w:rsidR="005E7DCA" w:rsidRPr="00C4794D">
        <w:rPr>
          <w:sz w:val="30"/>
          <w:szCs w:val="30"/>
        </w:rPr>
        <w:t>и</w:t>
      </w:r>
      <w:r w:rsidR="005E7DCA" w:rsidRPr="00C4794D">
        <w:rPr>
          <w:sz w:val="30"/>
          <w:szCs w:val="30"/>
        </w:rPr>
        <w:t xml:space="preserve">рательство дел во всех судах открытое. </w:t>
      </w:r>
    </w:p>
    <w:p w:rsidR="005E7DCA" w:rsidRPr="00C4794D" w:rsidRDefault="00122514" w:rsidP="005E7DCA">
      <w:pPr>
        <w:ind w:firstLine="708"/>
        <w:jc w:val="both"/>
        <w:rPr>
          <w:sz w:val="30"/>
          <w:szCs w:val="30"/>
          <w:lang w:eastAsia="en-US"/>
        </w:rPr>
      </w:pPr>
      <w:r>
        <w:rPr>
          <w:sz w:val="30"/>
          <w:szCs w:val="30"/>
        </w:rPr>
        <w:t>Вместе с тем</w:t>
      </w:r>
      <w:r w:rsidR="005E7DCA" w:rsidRPr="00C4794D">
        <w:rPr>
          <w:sz w:val="30"/>
          <w:szCs w:val="30"/>
        </w:rPr>
        <w:t xml:space="preserve"> ч.2 ст.114 Конституции Республики Беларусь</w:t>
      </w:r>
      <w:r w:rsidR="00083F10">
        <w:rPr>
          <w:sz w:val="30"/>
          <w:szCs w:val="30"/>
        </w:rPr>
        <w:t xml:space="preserve"> пред</w:t>
      </w:r>
      <w:r w:rsidR="00083F10">
        <w:rPr>
          <w:sz w:val="30"/>
          <w:szCs w:val="30"/>
        </w:rPr>
        <w:t>у</w:t>
      </w:r>
      <w:r w:rsidR="00083F10">
        <w:rPr>
          <w:sz w:val="30"/>
          <w:szCs w:val="30"/>
        </w:rPr>
        <w:t>смотрен</w:t>
      </w:r>
      <w:r w:rsidR="005949A8">
        <w:rPr>
          <w:sz w:val="30"/>
          <w:szCs w:val="30"/>
        </w:rPr>
        <w:t>а</w:t>
      </w:r>
      <w:r w:rsidR="005E7DCA" w:rsidRPr="00C4794D">
        <w:rPr>
          <w:sz w:val="30"/>
          <w:szCs w:val="30"/>
        </w:rPr>
        <w:t xml:space="preserve"> </w:t>
      </w:r>
      <w:r w:rsidR="005949A8">
        <w:rPr>
          <w:sz w:val="30"/>
          <w:szCs w:val="30"/>
        </w:rPr>
        <w:t>возможность слушания</w:t>
      </w:r>
      <w:r w:rsidR="005E7DCA" w:rsidRPr="00C4794D">
        <w:rPr>
          <w:sz w:val="30"/>
          <w:szCs w:val="30"/>
          <w:lang w:eastAsia="en-US"/>
        </w:rPr>
        <w:t xml:space="preserve"> в закрытом судебном заседании в случ</w:t>
      </w:r>
      <w:r w:rsidR="005E7DCA" w:rsidRPr="00C4794D">
        <w:rPr>
          <w:sz w:val="30"/>
          <w:szCs w:val="30"/>
          <w:lang w:eastAsia="en-US"/>
        </w:rPr>
        <w:t>а</w:t>
      </w:r>
      <w:r w:rsidR="005E7DCA" w:rsidRPr="00C4794D">
        <w:rPr>
          <w:sz w:val="30"/>
          <w:szCs w:val="30"/>
          <w:lang w:eastAsia="en-US"/>
        </w:rPr>
        <w:t>ях, определ</w:t>
      </w:r>
      <w:r w:rsidR="005949A8">
        <w:rPr>
          <w:sz w:val="30"/>
          <w:szCs w:val="30"/>
          <w:lang w:eastAsia="en-US"/>
        </w:rPr>
        <w:t>ё</w:t>
      </w:r>
      <w:r w:rsidR="005E7DCA" w:rsidRPr="00C4794D">
        <w:rPr>
          <w:sz w:val="30"/>
          <w:szCs w:val="30"/>
          <w:lang w:eastAsia="en-US"/>
        </w:rPr>
        <w:t xml:space="preserve">нных законом, с соблюдением всех правил судопроизводства.  </w:t>
      </w:r>
    </w:p>
    <w:p w:rsidR="005E7DCA" w:rsidRPr="00C4794D" w:rsidRDefault="001D6EE9" w:rsidP="005E7DC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eastAsia="en-US"/>
        </w:rPr>
        <w:lastRenderedPageBreak/>
        <w:t>В соответствии с</w:t>
      </w:r>
      <w:r w:rsidR="00122514">
        <w:rPr>
          <w:sz w:val="30"/>
          <w:szCs w:val="30"/>
          <w:lang w:eastAsia="en-US"/>
        </w:rPr>
        <w:t xml:space="preserve"> ч.</w:t>
      </w:r>
      <w:r w:rsidR="005E7DCA" w:rsidRPr="00C4794D">
        <w:rPr>
          <w:sz w:val="30"/>
          <w:szCs w:val="30"/>
          <w:lang w:eastAsia="en-US"/>
        </w:rPr>
        <w:t>2 ст. 23УПК Республики Беларусь разбирательство уголовного дела в закрытом судебном заседании допускается лишь в инт</w:t>
      </w:r>
      <w:r w:rsidR="005E7DCA" w:rsidRPr="00C4794D">
        <w:rPr>
          <w:sz w:val="30"/>
          <w:szCs w:val="30"/>
          <w:lang w:eastAsia="en-US"/>
        </w:rPr>
        <w:t>е</w:t>
      </w:r>
      <w:r w:rsidR="005E7DCA" w:rsidRPr="00C4794D">
        <w:rPr>
          <w:sz w:val="30"/>
          <w:szCs w:val="30"/>
          <w:lang w:eastAsia="en-US"/>
        </w:rPr>
        <w:t xml:space="preserve">ресах обеспечения охраны государственных </w:t>
      </w:r>
      <w:hyperlink r:id="rId8" w:history="1">
        <w:r w:rsidR="005E7DCA" w:rsidRPr="00C4794D">
          <w:rPr>
            <w:sz w:val="30"/>
            <w:szCs w:val="30"/>
            <w:lang w:eastAsia="en-US"/>
          </w:rPr>
          <w:t>секретов</w:t>
        </w:r>
      </w:hyperlink>
      <w:r w:rsidR="005E7DCA" w:rsidRPr="00C4794D">
        <w:rPr>
          <w:sz w:val="30"/>
          <w:szCs w:val="30"/>
          <w:lang w:eastAsia="en-US"/>
        </w:rPr>
        <w:t xml:space="preserve"> и иной охраняемой законом тайны, а также по делам о преступлениях, совершенных лицами, не достигшими шестнадцатилетнего возраста, по делам о половых прест</w:t>
      </w:r>
      <w:r w:rsidR="005E7DCA" w:rsidRPr="00C4794D">
        <w:rPr>
          <w:sz w:val="30"/>
          <w:szCs w:val="30"/>
          <w:lang w:eastAsia="en-US"/>
        </w:rPr>
        <w:t>у</w:t>
      </w:r>
      <w:r w:rsidR="005E7DCA" w:rsidRPr="00C4794D">
        <w:rPr>
          <w:sz w:val="30"/>
          <w:szCs w:val="30"/>
          <w:lang w:eastAsia="en-US"/>
        </w:rPr>
        <w:t>плениях и другим делам в целях предотвращения разглашения сведений об интимных сторонах жизни участвующих в деле лиц либо сведений, ун</w:t>
      </w:r>
      <w:r w:rsidR="005E7DCA" w:rsidRPr="00C4794D">
        <w:rPr>
          <w:sz w:val="30"/>
          <w:szCs w:val="30"/>
          <w:lang w:eastAsia="en-US"/>
        </w:rPr>
        <w:t>и</w:t>
      </w:r>
      <w:r w:rsidR="005E7DCA" w:rsidRPr="00C4794D">
        <w:rPr>
          <w:sz w:val="30"/>
          <w:szCs w:val="30"/>
          <w:lang w:eastAsia="en-US"/>
        </w:rPr>
        <w:t>жающих их достоинство, и в случае, когда этого требуют интересы обесп</w:t>
      </w:r>
      <w:r w:rsidR="005E7DCA" w:rsidRPr="00C4794D">
        <w:rPr>
          <w:sz w:val="30"/>
          <w:szCs w:val="30"/>
          <w:lang w:eastAsia="en-US"/>
        </w:rPr>
        <w:t>е</w:t>
      </w:r>
      <w:r w:rsidR="005E7DCA" w:rsidRPr="00C4794D">
        <w:rPr>
          <w:sz w:val="30"/>
          <w:szCs w:val="30"/>
          <w:lang w:eastAsia="en-US"/>
        </w:rPr>
        <w:t>чения безопасности потерпевшего, свидетеля или иных участников уголо</w:t>
      </w:r>
      <w:r w:rsidR="005E7DCA" w:rsidRPr="00C4794D">
        <w:rPr>
          <w:sz w:val="30"/>
          <w:szCs w:val="30"/>
          <w:lang w:eastAsia="en-US"/>
        </w:rPr>
        <w:t>в</w:t>
      </w:r>
      <w:r w:rsidR="005E7DCA" w:rsidRPr="00C4794D">
        <w:rPr>
          <w:sz w:val="30"/>
          <w:szCs w:val="30"/>
          <w:lang w:eastAsia="en-US"/>
        </w:rPr>
        <w:t>ного процесса, а также членов их семей или близких родственников и др</w:t>
      </w:r>
      <w:r w:rsidR="005E7DCA" w:rsidRPr="00C4794D">
        <w:rPr>
          <w:sz w:val="30"/>
          <w:szCs w:val="30"/>
          <w:lang w:eastAsia="en-US"/>
        </w:rPr>
        <w:t>у</w:t>
      </w:r>
      <w:r w:rsidR="005E7DCA" w:rsidRPr="00C4794D">
        <w:rPr>
          <w:sz w:val="30"/>
          <w:szCs w:val="30"/>
          <w:lang w:eastAsia="en-US"/>
        </w:rPr>
        <w:t>гих лиц, которых они обоснованно считают близкими.</w:t>
      </w:r>
      <w:r w:rsidR="005E7DCA" w:rsidRPr="00C4794D">
        <w:rPr>
          <w:sz w:val="30"/>
          <w:szCs w:val="30"/>
        </w:rPr>
        <w:t xml:space="preserve"> </w:t>
      </w:r>
    </w:p>
    <w:p w:rsidR="005E7DCA" w:rsidRPr="00C4794D" w:rsidRDefault="005E7DCA" w:rsidP="005E7DCA">
      <w:pPr>
        <w:ind w:firstLine="708"/>
        <w:jc w:val="both"/>
        <w:rPr>
          <w:sz w:val="30"/>
          <w:szCs w:val="30"/>
        </w:rPr>
      </w:pPr>
      <w:r w:rsidRPr="00C4794D">
        <w:rPr>
          <w:sz w:val="30"/>
          <w:szCs w:val="30"/>
          <w:lang w:eastAsia="en-US"/>
        </w:rPr>
        <w:t>Ру</w:t>
      </w:r>
      <w:bookmarkStart w:id="0" w:name="_GoBack"/>
      <w:bookmarkEnd w:id="0"/>
      <w:r w:rsidRPr="00C4794D">
        <w:rPr>
          <w:sz w:val="30"/>
          <w:szCs w:val="30"/>
          <w:lang w:eastAsia="en-US"/>
        </w:rPr>
        <w:t>ководствуясь привед</w:t>
      </w:r>
      <w:r w:rsidR="00122514">
        <w:rPr>
          <w:sz w:val="30"/>
          <w:szCs w:val="30"/>
          <w:lang w:eastAsia="en-US"/>
        </w:rPr>
        <w:t>ё</w:t>
      </w:r>
      <w:r w:rsidRPr="00C4794D">
        <w:rPr>
          <w:sz w:val="30"/>
          <w:szCs w:val="30"/>
          <w:lang w:eastAsia="en-US"/>
        </w:rPr>
        <w:t>нными нормами</w:t>
      </w:r>
      <w:r w:rsidR="007F5B4E">
        <w:rPr>
          <w:sz w:val="30"/>
          <w:szCs w:val="30"/>
          <w:lang w:eastAsia="en-US"/>
        </w:rPr>
        <w:t xml:space="preserve"> закона</w:t>
      </w:r>
      <w:r w:rsidRPr="00C4794D">
        <w:rPr>
          <w:sz w:val="30"/>
          <w:szCs w:val="30"/>
          <w:lang w:eastAsia="en-US"/>
        </w:rPr>
        <w:t xml:space="preserve">, судом Мозырского района </w:t>
      </w:r>
      <w:r w:rsidR="00D8050A">
        <w:rPr>
          <w:sz w:val="30"/>
          <w:szCs w:val="30"/>
          <w:lang w:eastAsia="en-US"/>
        </w:rPr>
        <w:t>вынесено постановление</w:t>
      </w:r>
      <w:r w:rsidRPr="00C4794D">
        <w:rPr>
          <w:sz w:val="30"/>
          <w:szCs w:val="30"/>
          <w:lang w:eastAsia="en-US"/>
        </w:rPr>
        <w:t xml:space="preserve"> о проведении судебного разбирательства по уголовному делу </w:t>
      </w:r>
      <w:r w:rsidR="001028E6">
        <w:rPr>
          <w:sz w:val="30"/>
          <w:szCs w:val="30"/>
          <w:lang w:eastAsia="en-US"/>
        </w:rPr>
        <w:t>по обвинению</w:t>
      </w:r>
      <w:r w:rsidRPr="00C4794D">
        <w:rPr>
          <w:sz w:val="30"/>
          <w:szCs w:val="30"/>
        </w:rPr>
        <w:t xml:space="preserve"> Парфёнова Р.В. в закрытом судебном заседании</w:t>
      </w:r>
      <w:r w:rsidR="00122514">
        <w:rPr>
          <w:sz w:val="30"/>
          <w:szCs w:val="30"/>
        </w:rPr>
        <w:t xml:space="preserve">, в связи с чем </w:t>
      </w:r>
      <w:r w:rsidR="00554CFD">
        <w:rPr>
          <w:sz w:val="30"/>
          <w:szCs w:val="30"/>
        </w:rPr>
        <w:t xml:space="preserve">Ваша </w:t>
      </w:r>
      <w:r w:rsidRPr="00C4794D">
        <w:rPr>
          <w:sz w:val="30"/>
          <w:szCs w:val="30"/>
        </w:rPr>
        <w:t>просьба о допуске Вас для присутствия в с</w:t>
      </w:r>
      <w:r w:rsidRPr="00C4794D">
        <w:rPr>
          <w:sz w:val="30"/>
          <w:szCs w:val="30"/>
        </w:rPr>
        <w:t>у</w:t>
      </w:r>
      <w:r w:rsidRPr="00C4794D">
        <w:rPr>
          <w:sz w:val="30"/>
          <w:szCs w:val="30"/>
        </w:rPr>
        <w:t xml:space="preserve">дебных заседаниях по вышеуказанному уголовному делу не может быть удовлетворена.  </w:t>
      </w:r>
    </w:p>
    <w:p w:rsidR="005E7DCA" w:rsidRPr="00C4794D" w:rsidRDefault="005E7DCA" w:rsidP="005E7DCA">
      <w:pPr>
        <w:ind w:firstLine="708"/>
        <w:jc w:val="both"/>
        <w:rPr>
          <w:sz w:val="30"/>
          <w:szCs w:val="30"/>
        </w:rPr>
      </w:pPr>
      <w:r w:rsidRPr="00C4794D">
        <w:rPr>
          <w:sz w:val="30"/>
          <w:szCs w:val="30"/>
        </w:rPr>
        <w:t>В соответствии со ст.22 Закона Республики Беларусь от 18.07.2011 № 300-З «Об обращениях граждан и юридических лиц» прошу информир</w:t>
      </w:r>
      <w:r w:rsidRPr="00C4794D">
        <w:rPr>
          <w:sz w:val="30"/>
          <w:szCs w:val="30"/>
        </w:rPr>
        <w:t>о</w:t>
      </w:r>
      <w:r w:rsidRPr="00C4794D">
        <w:rPr>
          <w:sz w:val="30"/>
          <w:szCs w:val="30"/>
        </w:rPr>
        <w:t xml:space="preserve">вать других заявителей о настоящем ответе. </w:t>
      </w:r>
    </w:p>
    <w:p w:rsidR="005E7DCA" w:rsidRPr="00C4794D" w:rsidRDefault="00554CFD" w:rsidP="005E7DCA">
      <w:pPr>
        <w:pStyle w:val="Style7"/>
        <w:widowControl/>
        <w:spacing w:line="240" w:lineRule="auto"/>
        <w:ind w:firstLine="708"/>
        <w:rPr>
          <w:rStyle w:val="FontStyle15"/>
          <w:sz w:val="30"/>
          <w:szCs w:val="30"/>
        </w:rPr>
      </w:pPr>
      <w:r>
        <w:rPr>
          <w:rStyle w:val="FontStyle15"/>
          <w:sz w:val="30"/>
          <w:szCs w:val="30"/>
        </w:rPr>
        <w:t>В соответствии со ст.</w:t>
      </w:r>
      <w:r w:rsidR="005E7DCA" w:rsidRPr="00C4794D">
        <w:rPr>
          <w:rStyle w:val="FontStyle15"/>
          <w:sz w:val="30"/>
          <w:szCs w:val="30"/>
        </w:rPr>
        <w:t xml:space="preserve">20 Закона Республики Беларусь </w:t>
      </w:r>
      <w:r w:rsidR="005E7DCA" w:rsidRPr="00C4794D">
        <w:rPr>
          <w:sz w:val="30"/>
          <w:szCs w:val="30"/>
        </w:rPr>
        <w:t xml:space="preserve">«Об обращениях граждан и юридических лиц» от 18 июля 2011 года № 300-З ответ может быть обжалован в </w:t>
      </w:r>
      <w:r w:rsidR="005E7DCA" w:rsidRPr="00C4794D">
        <w:rPr>
          <w:rStyle w:val="FontStyle15"/>
          <w:sz w:val="30"/>
          <w:szCs w:val="30"/>
        </w:rPr>
        <w:t>Гомельский областной суд.</w:t>
      </w:r>
    </w:p>
    <w:p w:rsidR="005E7DCA" w:rsidRPr="00C4794D" w:rsidRDefault="005E7DCA" w:rsidP="005E7DCA">
      <w:pPr>
        <w:ind w:firstLine="708"/>
        <w:jc w:val="both"/>
        <w:rPr>
          <w:sz w:val="30"/>
          <w:szCs w:val="30"/>
          <w:lang w:eastAsia="en-US"/>
        </w:rPr>
      </w:pPr>
    </w:p>
    <w:p w:rsidR="00DA79F3" w:rsidRDefault="00DA79F3" w:rsidP="00EB705E">
      <w:pPr>
        <w:pStyle w:val="Style7"/>
        <w:widowControl/>
        <w:spacing w:line="240" w:lineRule="auto"/>
        <w:ind w:firstLine="0"/>
        <w:rPr>
          <w:rStyle w:val="FontStyle15"/>
          <w:sz w:val="30"/>
          <w:szCs w:val="30"/>
          <w:lang w:val="be-BY"/>
        </w:rPr>
      </w:pPr>
    </w:p>
    <w:p w:rsidR="00EB705E" w:rsidRPr="00C4794D" w:rsidRDefault="00EB705E" w:rsidP="00EB705E">
      <w:pPr>
        <w:pStyle w:val="Style7"/>
        <w:widowControl/>
        <w:spacing w:line="240" w:lineRule="auto"/>
        <w:ind w:firstLine="0"/>
        <w:rPr>
          <w:rStyle w:val="FontStyle15"/>
          <w:sz w:val="30"/>
          <w:szCs w:val="30"/>
        </w:rPr>
      </w:pPr>
      <w:r w:rsidRPr="00C4794D">
        <w:rPr>
          <w:rStyle w:val="FontStyle15"/>
          <w:sz w:val="30"/>
          <w:szCs w:val="30"/>
          <w:lang w:val="be-BY"/>
        </w:rPr>
        <w:t>П</w:t>
      </w:r>
      <w:r w:rsidR="00122514" w:rsidRPr="00C4794D">
        <w:rPr>
          <w:rStyle w:val="FontStyle15"/>
          <w:sz w:val="30"/>
          <w:szCs w:val="30"/>
        </w:rPr>
        <w:t>редседатель</w:t>
      </w:r>
      <w:r w:rsidRPr="00C4794D">
        <w:rPr>
          <w:rStyle w:val="FontStyle15"/>
          <w:sz w:val="30"/>
          <w:szCs w:val="30"/>
        </w:rPr>
        <w:t xml:space="preserve"> суда</w:t>
      </w:r>
    </w:p>
    <w:p w:rsidR="00EB705E" w:rsidRPr="00C4794D" w:rsidRDefault="00EB705E" w:rsidP="00EB705E">
      <w:pPr>
        <w:pStyle w:val="Style7"/>
        <w:widowControl/>
        <w:spacing w:line="240" w:lineRule="auto"/>
        <w:ind w:firstLine="0"/>
        <w:rPr>
          <w:sz w:val="30"/>
          <w:szCs w:val="30"/>
        </w:rPr>
      </w:pPr>
      <w:r w:rsidRPr="00C4794D">
        <w:rPr>
          <w:rStyle w:val="FontStyle15"/>
          <w:sz w:val="30"/>
          <w:szCs w:val="30"/>
        </w:rPr>
        <w:t>Мозырского района</w:t>
      </w:r>
      <w:r w:rsidRPr="00C4794D">
        <w:rPr>
          <w:rStyle w:val="FontStyle15"/>
          <w:sz w:val="30"/>
          <w:szCs w:val="30"/>
        </w:rPr>
        <w:tab/>
      </w:r>
      <w:r w:rsidRPr="00C4794D">
        <w:rPr>
          <w:rStyle w:val="FontStyle15"/>
          <w:sz w:val="30"/>
          <w:szCs w:val="30"/>
        </w:rPr>
        <w:tab/>
      </w:r>
      <w:r w:rsidRPr="00C4794D">
        <w:rPr>
          <w:rStyle w:val="FontStyle15"/>
          <w:sz w:val="30"/>
          <w:szCs w:val="30"/>
        </w:rPr>
        <w:tab/>
      </w:r>
      <w:r w:rsidRPr="00C4794D">
        <w:rPr>
          <w:rStyle w:val="FontStyle15"/>
          <w:sz w:val="30"/>
          <w:szCs w:val="30"/>
        </w:rPr>
        <w:tab/>
      </w:r>
      <w:r w:rsidRPr="00C4794D">
        <w:rPr>
          <w:rStyle w:val="FontStyle15"/>
          <w:sz w:val="30"/>
          <w:szCs w:val="30"/>
        </w:rPr>
        <w:tab/>
      </w:r>
      <w:r w:rsidRPr="00C4794D">
        <w:rPr>
          <w:rStyle w:val="FontStyle15"/>
          <w:sz w:val="30"/>
          <w:szCs w:val="30"/>
        </w:rPr>
        <w:tab/>
      </w:r>
      <w:r w:rsidRPr="00C4794D">
        <w:rPr>
          <w:rStyle w:val="FontStyle15"/>
          <w:sz w:val="30"/>
          <w:szCs w:val="30"/>
        </w:rPr>
        <w:tab/>
        <w:t>А.Н.Стрельченко</w:t>
      </w:r>
    </w:p>
    <w:p w:rsidR="00A66EBC" w:rsidRPr="00C4794D" w:rsidRDefault="00A66EBC">
      <w:pPr>
        <w:rPr>
          <w:sz w:val="30"/>
          <w:szCs w:val="30"/>
        </w:rPr>
      </w:pPr>
    </w:p>
    <w:p w:rsidR="00A66EBC" w:rsidRDefault="00A66EBC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Pr="00A95F9F" w:rsidRDefault="00A95F9F" w:rsidP="00A66EBC">
      <w:pPr>
        <w:jc w:val="both"/>
        <w:rPr>
          <w:sz w:val="18"/>
          <w:szCs w:val="18"/>
        </w:rPr>
      </w:pPr>
      <w:r w:rsidRPr="00A95F9F">
        <w:rPr>
          <w:sz w:val="18"/>
          <w:szCs w:val="18"/>
        </w:rPr>
        <w:t>Электронная копия соответствует оригиналу</w:t>
      </w:r>
    </w:p>
    <w:p w:rsidR="00C12DB8" w:rsidRDefault="00C12DB8" w:rsidP="00A66EBC">
      <w:pPr>
        <w:jc w:val="both"/>
        <w:rPr>
          <w:sz w:val="30"/>
          <w:szCs w:val="30"/>
        </w:rPr>
      </w:pPr>
    </w:p>
    <w:p w:rsidR="00C12DB8" w:rsidRPr="005671ED" w:rsidRDefault="00C12DB8" w:rsidP="00A66EBC">
      <w:pPr>
        <w:jc w:val="both"/>
        <w:rPr>
          <w:sz w:val="30"/>
          <w:szCs w:val="30"/>
        </w:rPr>
      </w:pPr>
    </w:p>
    <w:sectPr w:rsidR="00C12DB8" w:rsidRPr="005671ED" w:rsidSect="00C12DB8">
      <w:headerReference w:type="default" r:id="rId9"/>
      <w:pgSz w:w="11906" w:h="16838"/>
      <w:pgMar w:top="28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F52" w:rsidRDefault="009B4F52" w:rsidP="00E3300B">
      <w:r>
        <w:separator/>
      </w:r>
    </w:p>
  </w:endnote>
  <w:endnote w:type="continuationSeparator" w:id="0">
    <w:p w:rsidR="009B4F52" w:rsidRDefault="009B4F52" w:rsidP="00E3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F52" w:rsidRDefault="009B4F52" w:rsidP="00E3300B">
      <w:r>
        <w:separator/>
      </w:r>
    </w:p>
  </w:footnote>
  <w:footnote w:type="continuationSeparator" w:id="0">
    <w:p w:rsidR="009B4F52" w:rsidRDefault="009B4F52" w:rsidP="00E33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886277"/>
      <w:docPartObj>
        <w:docPartGallery w:val="Page Numbers (Top of Page)"/>
        <w:docPartUnique/>
      </w:docPartObj>
    </w:sdtPr>
    <w:sdtContent>
      <w:p w:rsidR="00E3300B" w:rsidRDefault="00434D94">
        <w:pPr>
          <w:pStyle w:val="a4"/>
          <w:jc w:val="center"/>
        </w:pPr>
        <w:r>
          <w:fldChar w:fldCharType="begin"/>
        </w:r>
        <w:r w:rsidR="00E3300B">
          <w:instrText>PAGE   \* MERGEFORMAT</w:instrText>
        </w:r>
        <w:r>
          <w:fldChar w:fldCharType="separate"/>
        </w:r>
        <w:r w:rsidR="00981207">
          <w:rPr>
            <w:noProof/>
          </w:rPr>
          <w:t>2</w:t>
        </w:r>
        <w:r>
          <w:fldChar w:fldCharType="end"/>
        </w:r>
      </w:p>
    </w:sdtContent>
  </w:sdt>
  <w:p w:rsidR="00E3300B" w:rsidRDefault="00E330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CC9"/>
    <w:rsid w:val="0000251A"/>
    <w:rsid w:val="00015BFC"/>
    <w:rsid w:val="00043B70"/>
    <w:rsid w:val="00047F1F"/>
    <w:rsid w:val="00067562"/>
    <w:rsid w:val="00077102"/>
    <w:rsid w:val="00083F10"/>
    <w:rsid w:val="00087A94"/>
    <w:rsid w:val="000A0F5C"/>
    <w:rsid w:val="000B3910"/>
    <w:rsid w:val="000B726B"/>
    <w:rsid w:val="000C3051"/>
    <w:rsid w:val="000C5F53"/>
    <w:rsid w:val="000D4684"/>
    <w:rsid w:val="000E55FE"/>
    <w:rsid w:val="001028E6"/>
    <w:rsid w:val="0012217E"/>
    <w:rsid w:val="00122514"/>
    <w:rsid w:val="0012426C"/>
    <w:rsid w:val="00172D5A"/>
    <w:rsid w:val="00177280"/>
    <w:rsid w:val="00186E9F"/>
    <w:rsid w:val="001D6EE9"/>
    <w:rsid w:val="001E3EA5"/>
    <w:rsid w:val="001E5059"/>
    <w:rsid w:val="002057E5"/>
    <w:rsid w:val="00210E43"/>
    <w:rsid w:val="00223335"/>
    <w:rsid w:val="00231A88"/>
    <w:rsid w:val="00233DCA"/>
    <w:rsid w:val="00234C1A"/>
    <w:rsid w:val="00235C92"/>
    <w:rsid w:val="002D2F6B"/>
    <w:rsid w:val="002E42BE"/>
    <w:rsid w:val="002F35C2"/>
    <w:rsid w:val="002F65B6"/>
    <w:rsid w:val="00340A29"/>
    <w:rsid w:val="003568B3"/>
    <w:rsid w:val="00363BAC"/>
    <w:rsid w:val="00370A8A"/>
    <w:rsid w:val="0038169E"/>
    <w:rsid w:val="00393423"/>
    <w:rsid w:val="003A5166"/>
    <w:rsid w:val="003D7BDE"/>
    <w:rsid w:val="003E1031"/>
    <w:rsid w:val="003F1596"/>
    <w:rsid w:val="003F3E9A"/>
    <w:rsid w:val="0040765B"/>
    <w:rsid w:val="0041633E"/>
    <w:rsid w:val="00434D94"/>
    <w:rsid w:val="00473169"/>
    <w:rsid w:val="004B6DA9"/>
    <w:rsid w:val="004D3586"/>
    <w:rsid w:val="004D6EB3"/>
    <w:rsid w:val="004E6E54"/>
    <w:rsid w:val="005015DD"/>
    <w:rsid w:val="00513E59"/>
    <w:rsid w:val="00517B41"/>
    <w:rsid w:val="00530497"/>
    <w:rsid w:val="0055359C"/>
    <w:rsid w:val="005541FB"/>
    <w:rsid w:val="00554CFD"/>
    <w:rsid w:val="005671ED"/>
    <w:rsid w:val="00572F71"/>
    <w:rsid w:val="005949A8"/>
    <w:rsid w:val="005E79BB"/>
    <w:rsid w:val="005E7DCA"/>
    <w:rsid w:val="006559CA"/>
    <w:rsid w:val="00660A08"/>
    <w:rsid w:val="00660BF4"/>
    <w:rsid w:val="00662666"/>
    <w:rsid w:val="006723B7"/>
    <w:rsid w:val="0067585A"/>
    <w:rsid w:val="00675F52"/>
    <w:rsid w:val="0069706E"/>
    <w:rsid w:val="00697F90"/>
    <w:rsid w:val="006A7203"/>
    <w:rsid w:val="006B21A2"/>
    <w:rsid w:val="006B5816"/>
    <w:rsid w:val="006C1803"/>
    <w:rsid w:val="006D1DD3"/>
    <w:rsid w:val="006D280A"/>
    <w:rsid w:val="006F7D52"/>
    <w:rsid w:val="00705EE0"/>
    <w:rsid w:val="00713A3E"/>
    <w:rsid w:val="00721CC9"/>
    <w:rsid w:val="007444F2"/>
    <w:rsid w:val="0076696B"/>
    <w:rsid w:val="00767E70"/>
    <w:rsid w:val="00771B77"/>
    <w:rsid w:val="007874F7"/>
    <w:rsid w:val="00791CDF"/>
    <w:rsid w:val="007A5C93"/>
    <w:rsid w:val="007F5B4E"/>
    <w:rsid w:val="008005D6"/>
    <w:rsid w:val="00812AF6"/>
    <w:rsid w:val="00815C14"/>
    <w:rsid w:val="008371A6"/>
    <w:rsid w:val="00845A7B"/>
    <w:rsid w:val="00850803"/>
    <w:rsid w:val="00855DA6"/>
    <w:rsid w:val="0087171C"/>
    <w:rsid w:val="0088635E"/>
    <w:rsid w:val="008A7818"/>
    <w:rsid w:val="008B5138"/>
    <w:rsid w:val="00902FA2"/>
    <w:rsid w:val="0092358F"/>
    <w:rsid w:val="00935AE5"/>
    <w:rsid w:val="00940438"/>
    <w:rsid w:val="0094208D"/>
    <w:rsid w:val="00944F4E"/>
    <w:rsid w:val="00980F4A"/>
    <w:rsid w:val="00981207"/>
    <w:rsid w:val="00994722"/>
    <w:rsid w:val="00997DC1"/>
    <w:rsid w:val="009A0BEC"/>
    <w:rsid w:val="009B48B0"/>
    <w:rsid w:val="009B4F52"/>
    <w:rsid w:val="009C254E"/>
    <w:rsid w:val="009E3C81"/>
    <w:rsid w:val="009F5129"/>
    <w:rsid w:val="009F66DC"/>
    <w:rsid w:val="00A0563F"/>
    <w:rsid w:val="00A06EC5"/>
    <w:rsid w:val="00A1799C"/>
    <w:rsid w:val="00A269F0"/>
    <w:rsid w:val="00A36C08"/>
    <w:rsid w:val="00A36C1B"/>
    <w:rsid w:val="00A51569"/>
    <w:rsid w:val="00A56BF7"/>
    <w:rsid w:val="00A66EBC"/>
    <w:rsid w:val="00A95F9F"/>
    <w:rsid w:val="00AA7312"/>
    <w:rsid w:val="00AC5931"/>
    <w:rsid w:val="00AD5E56"/>
    <w:rsid w:val="00AF7C97"/>
    <w:rsid w:val="00B2018B"/>
    <w:rsid w:val="00B35284"/>
    <w:rsid w:val="00B50A1F"/>
    <w:rsid w:val="00B548EE"/>
    <w:rsid w:val="00B56021"/>
    <w:rsid w:val="00B66A3E"/>
    <w:rsid w:val="00B86A4E"/>
    <w:rsid w:val="00B9027A"/>
    <w:rsid w:val="00BB722E"/>
    <w:rsid w:val="00BC6F2B"/>
    <w:rsid w:val="00BE19C6"/>
    <w:rsid w:val="00BE753A"/>
    <w:rsid w:val="00BF5204"/>
    <w:rsid w:val="00C00B31"/>
    <w:rsid w:val="00C07532"/>
    <w:rsid w:val="00C12DB8"/>
    <w:rsid w:val="00C158CE"/>
    <w:rsid w:val="00C15A52"/>
    <w:rsid w:val="00C214F5"/>
    <w:rsid w:val="00C27263"/>
    <w:rsid w:val="00C32D8E"/>
    <w:rsid w:val="00C36A97"/>
    <w:rsid w:val="00C4794D"/>
    <w:rsid w:val="00C529A2"/>
    <w:rsid w:val="00C70316"/>
    <w:rsid w:val="00CB07B8"/>
    <w:rsid w:val="00CD125B"/>
    <w:rsid w:val="00CE0F33"/>
    <w:rsid w:val="00CF435A"/>
    <w:rsid w:val="00D36236"/>
    <w:rsid w:val="00D40502"/>
    <w:rsid w:val="00D50E9D"/>
    <w:rsid w:val="00D57B95"/>
    <w:rsid w:val="00D8050A"/>
    <w:rsid w:val="00DA0B8D"/>
    <w:rsid w:val="00DA525F"/>
    <w:rsid w:val="00DA79F3"/>
    <w:rsid w:val="00DC5852"/>
    <w:rsid w:val="00DF4C55"/>
    <w:rsid w:val="00DF50C8"/>
    <w:rsid w:val="00DF70EE"/>
    <w:rsid w:val="00E11CF2"/>
    <w:rsid w:val="00E3300B"/>
    <w:rsid w:val="00E33875"/>
    <w:rsid w:val="00E703AB"/>
    <w:rsid w:val="00EB705E"/>
    <w:rsid w:val="00EC6CC7"/>
    <w:rsid w:val="00F11146"/>
    <w:rsid w:val="00F34AD6"/>
    <w:rsid w:val="00F83F27"/>
    <w:rsid w:val="00FA15EC"/>
    <w:rsid w:val="00FC1CBA"/>
    <w:rsid w:val="00FE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CC9"/>
    <w:rPr>
      <w:color w:val="0563C1" w:themeColor="hyperlink"/>
      <w:u w:val="single"/>
    </w:rPr>
  </w:style>
  <w:style w:type="paragraph" w:customStyle="1" w:styleId="point">
    <w:name w:val="point"/>
    <w:basedOn w:val="a"/>
    <w:rsid w:val="0012426C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2018B"/>
    <w:pPr>
      <w:ind w:firstLine="567"/>
      <w:jc w:val="both"/>
    </w:pPr>
  </w:style>
  <w:style w:type="paragraph" w:styleId="a4">
    <w:name w:val="header"/>
    <w:basedOn w:val="a"/>
    <w:link w:val="a5"/>
    <w:uiPriority w:val="99"/>
    <w:unhideWhenUsed/>
    <w:rsid w:val="00E330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3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30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0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705E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character" w:customStyle="1" w:styleId="FontStyle15">
    <w:name w:val="Font Style15"/>
    <w:uiPriority w:val="99"/>
    <w:rsid w:val="00EB705E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C59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9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948D8BBFDE19E99CCBDBED4AAF38B1B578E209943438C94E38E4F88BCBF01EDFBh2O4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fa3258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13B5-D33B-4383-B8F3-A5C10C47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1767517@gmail.com</cp:lastModifiedBy>
  <cp:revision>16</cp:revision>
  <cp:lastPrinted>2021-03-01T09:30:00Z</cp:lastPrinted>
  <dcterms:created xsi:type="dcterms:W3CDTF">2021-02-26T09:48:00Z</dcterms:created>
  <dcterms:modified xsi:type="dcterms:W3CDTF">2021-03-06T18:13:00Z</dcterms:modified>
</cp:coreProperties>
</file>