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C27E6A" w:rsidRPr="00C27E6A" w:rsidTr="005A3B9B">
        <w:tc>
          <w:tcPr>
            <w:tcW w:w="4962" w:type="dxa"/>
          </w:tcPr>
          <w:p w:rsidR="001E31E2" w:rsidRPr="00C27E6A" w:rsidRDefault="001E31E2" w:rsidP="00635BF6">
            <w:pPr>
              <w:tabs>
                <w:tab w:val="left" w:pos="601"/>
              </w:tabs>
              <w:ind w:left="459"/>
              <w:rPr>
                <w:b/>
                <w:sz w:val="30"/>
                <w:szCs w:val="30"/>
                <w:lang w:eastAsia="en-US"/>
              </w:rPr>
            </w:pPr>
            <w:r w:rsidRPr="00C27E6A">
              <w:rPr>
                <w:b/>
                <w:sz w:val="30"/>
                <w:szCs w:val="30"/>
                <w:lang w:eastAsia="en-US"/>
              </w:rPr>
              <w:t>М</w:t>
            </w:r>
            <w:r w:rsidRPr="00C27E6A">
              <w:rPr>
                <w:b/>
                <w:sz w:val="30"/>
                <w:szCs w:val="30"/>
                <w:lang w:val="en-US" w:eastAsia="en-US"/>
              </w:rPr>
              <w:t>I</w:t>
            </w:r>
            <w:r w:rsidRPr="00C27E6A">
              <w:rPr>
                <w:b/>
                <w:sz w:val="30"/>
                <w:szCs w:val="30"/>
                <w:lang w:eastAsia="en-US"/>
              </w:rPr>
              <w:t>Н</w:t>
            </w:r>
            <w:r w:rsidRPr="00C27E6A">
              <w:rPr>
                <w:b/>
                <w:sz w:val="30"/>
                <w:szCs w:val="30"/>
                <w:lang w:val="en-US" w:eastAsia="en-US"/>
              </w:rPr>
              <w:t>I</w:t>
            </w:r>
            <w:r w:rsidRPr="00C27E6A">
              <w:rPr>
                <w:b/>
                <w:sz w:val="30"/>
                <w:szCs w:val="30"/>
                <w:lang w:eastAsia="en-US"/>
              </w:rPr>
              <w:t>СТЭРСТВ</w:t>
            </w:r>
            <w:r w:rsidRPr="00C27E6A">
              <w:rPr>
                <w:b/>
                <w:sz w:val="30"/>
                <w:szCs w:val="30"/>
                <w:lang w:val="en-US" w:eastAsia="en-US"/>
              </w:rPr>
              <w:t>A</w:t>
            </w:r>
            <w:r w:rsidRPr="00C27E6A">
              <w:rPr>
                <w:b/>
                <w:sz w:val="30"/>
                <w:szCs w:val="30"/>
                <w:lang w:eastAsia="en-US"/>
              </w:rPr>
              <w:t xml:space="preserve"> ЮСТЫЦЫ</w:t>
            </w:r>
            <w:r w:rsidRPr="00C27E6A">
              <w:rPr>
                <w:b/>
                <w:sz w:val="30"/>
                <w:szCs w:val="30"/>
                <w:lang w:val="en-US" w:eastAsia="en-US"/>
              </w:rPr>
              <w:t>I</w:t>
            </w:r>
          </w:p>
          <w:p w:rsidR="001E31E2" w:rsidRPr="00C27E6A" w:rsidRDefault="001E31E2" w:rsidP="00635BF6">
            <w:pPr>
              <w:tabs>
                <w:tab w:val="left" w:pos="584"/>
              </w:tabs>
              <w:ind w:left="459"/>
              <w:rPr>
                <w:b/>
                <w:sz w:val="30"/>
                <w:szCs w:val="30"/>
                <w:lang w:eastAsia="en-US"/>
              </w:rPr>
            </w:pPr>
            <w:r w:rsidRPr="00C27E6A">
              <w:rPr>
                <w:b/>
                <w:sz w:val="30"/>
                <w:szCs w:val="30"/>
                <w:lang w:eastAsia="en-US"/>
              </w:rPr>
              <w:t xml:space="preserve">      РЭСПУБЛ</w:t>
            </w:r>
            <w:r w:rsidRPr="00C27E6A">
              <w:rPr>
                <w:b/>
                <w:sz w:val="30"/>
                <w:szCs w:val="30"/>
                <w:lang w:val="en-US" w:eastAsia="en-US"/>
              </w:rPr>
              <w:t>I</w:t>
            </w:r>
            <w:r w:rsidRPr="00C27E6A">
              <w:rPr>
                <w:b/>
                <w:sz w:val="30"/>
                <w:szCs w:val="30"/>
                <w:lang w:eastAsia="en-US"/>
              </w:rPr>
              <w:t>К</w:t>
            </w:r>
            <w:r w:rsidRPr="00C27E6A">
              <w:rPr>
                <w:b/>
                <w:sz w:val="30"/>
                <w:szCs w:val="30"/>
                <w:lang w:val="en-US" w:eastAsia="en-US"/>
              </w:rPr>
              <w:t>I</w:t>
            </w:r>
            <w:r w:rsidRPr="00C27E6A">
              <w:rPr>
                <w:b/>
                <w:sz w:val="30"/>
                <w:szCs w:val="30"/>
                <w:lang w:eastAsia="en-US"/>
              </w:rPr>
              <w:t xml:space="preserve"> БЕЛАРУСЬ</w:t>
            </w:r>
          </w:p>
          <w:p w:rsidR="001E31E2" w:rsidRPr="00C27E6A" w:rsidRDefault="001E31E2" w:rsidP="00635BF6">
            <w:pPr>
              <w:ind w:left="459"/>
              <w:rPr>
                <w:sz w:val="18"/>
                <w:szCs w:val="18"/>
                <w:lang w:eastAsia="en-US"/>
              </w:rPr>
            </w:pPr>
          </w:p>
          <w:p w:rsidR="001E31E2" w:rsidRPr="00C27E6A" w:rsidRDefault="001E31E2" w:rsidP="00635BF6">
            <w:pPr>
              <w:ind w:left="459"/>
              <w:rPr>
                <w:sz w:val="20"/>
                <w:szCs w:val="20"/>
                <w:lang w:eastAsia="en-US"/>
              </w:rPr>
            </w:pPr>
            <w:r w:rsidRPr="00C27E6A">
              <w:rPr>
                <w:sz w:val="18"/>
                <w:szCs w:val="18"/>
                <w:lang w:eastAsia="en-US"/>
              </w:rPr>
              <w:t xml:space="preserve"> </w:t>
            </w:r>
            <w:proofErr w:type="spellStart"/>
            <w:proofErr w:type="gramStart"/>
            <w:r w:rsidRPr="00C27E6A">
              <w:rPr>
                <w:sz w:val="20"/>
                <w:szCs w:val="20"/>
                <w:lang w:eastAsia="en-US"/>
              </w:rPr>
              <w:t>вул.Калектарная</w:t>
            </w:r>
            <w:proofErr w:type="spellEnd"/>
            <w:proofErr w:type="gramEnd"/>
            <w:r w:rsidRPr="00C27E6A">
              <w:rPr>
                <w:sz w:val="20"/>
                <w:szCs w:val="20"/>
                <w:lang w:eastAsia="en-US"/>
              </w:rPr>
              <w:t xml:space="preserve">, 10, 220004, </w:t>
            </w:r>
            <w:proofErr w:type="spellStart"/>
            <w:r w:rsidRPr="00C27E6A">
              <w:rPr>
                <w:sz w:val="20"/>
                <w:szCs w:val="20"/>
                <w:lang w:eastAsia="en-US"/>
              </w:rPr>
              <w:t>г.М</w:t>
            </w:r>
            <w:r w:rsidRPr="00C27E6A">
              <w:rPr>
                <w:sz w:val="20"/>
                <w:szCs w:val="20"/>
                <w:lang w:val="en-US" w:eastAsia="en-US"/>
              </w:rPr>
              <w:t>i</w:t>
            </w:r>
            <w:r w:rsidRPr="00C27E6A">
              <w:rPr>
                <w:sz w:val="20"/>
                <w:szCs w:val="20"/>
                <w:lang w:eastAsia="en-US"/>
              </w:rPr>
              <w:t>нск</w:t>
            </w:r>
            <w:proofErr w:type="spellEnd"/>
          </w:p>
          <w:p w:rsidR="001E31E2" w:rsidRPr="00C27E6A" w:rsidRDefault="001E31E2" w:rsidP="00635BF6">
            <w:pPr>
              <w:ind w:left="459"/>
              <w:rPr>
                <w:sz w:val="20"/>
                <w:szCs w:val="20"/>
                <w:lang w:val="en-US" w:eastAsia="en-US"/>
              </w:rPr>
            </w:pPr>
            <w:proofErr w:type="spellStart"/>
            <w:r w:rsidRPr="00C27E6A">
              <w:rPr>
                <w:sz w:val="20"/>
                <w:szCs w:val="20"/>
                <w:lang w:eastAsia="en-US"/>
              </w:rPr>
              <w:t>Тэл</w:t>
            </w:r>
            <w:proofErr w:type="spellEnd"/>
            <w:r w:rsidRPr="00C27E6A">
              <w:rPr>
                <w:sz w:val="20"/>
                <w:szCs w:val="20"/>
                <w:lang w:val="en-US" w:eastAsia="en-US"/>
              </w:rPr>
              <w:t>./</w:t>
            </w:r>
            <w:r w:rsidRPr="00C27E6A">
              <w:rPr>
                <w:sz w:val="20"/>
                <w:szCs w:val="20"/>
                <w:lang w:eastAsia="en-US"/>
              </w:rPr>
              <w:t>факс</w:t>
            </w:r>
            <w:r w:rsidRPr="00C27E6A">
              <w:rPr>
                <w:sz w:val="20"/>
                <w:szCs w:val="20"/>
                <w:lang w:val="en-US" w:eastAsia="en-US"/>
              </w:rPr>
              <w:t>: 200-86-87, 200-97-55</w:t>
            </w:r>
          </w:p>
          <w:p w:rsidR="001E31E2" w:rsidRPr="00C27E6A" w:rsidRDefault="00FF2DFF" w:rsidP="00635BF6">
            <w:pPr>
              <w:tabs>
                <w:tab w:val="left" w:pos="743"/>
              </w:tabs>
              <w:ind w:left="459"/>
              <w:rPr>
                <w:sz w:val="20"/>
                <w:szCs w:val="20"/>
                <w:lang w:val="en-US" w:eastAsia="en-US"/>
              </w:rPr>
            </w:pPr>
            <w:r w:rsidRPr="00C27E6A">
              <w:rPr>
                <w:sz w:val="20"/>
                <w:szCs w:val="20"/>
                <w:lang w:val="en-US" w:eastAsia="en-US"/>
              </w:rPr>
              <w:t>E-mail: kanc@minjust.by</w:t>
            </w:r>
            <w:r w:rsidR="001E31E2" w:rsidRPr="00C27E6A">
              <w:rPr>
                <w:sz w:val="20"/>
                <w:szCs w:val="20"/>
                <w:lang w:val="en-US" w:eastAsia="en-US"/>
              </w:rPr>
              <w:t xml:space="preserve"> </w:t>
            </w:r>
          </w:p>
          <w:p w:rsidR="001E31E2" w:rsidRPr="00C27E6A" w:rsidRDefault="001E31E2" w:rsidP="00457D6A">
            <w:pPr>
              <w:rPr>
                <w:sz w:val="18"/>
                <w:szCs w:val="18"/>
                <w:lang w:val="en-US" w:eastAsia="en-US"/>
              </w:rPr>
            </w:pPr>
          </w:p>
          <w:p w:rsidR="001E31E2" w:rsidRPr="00C27E6A" w:rsidRDefault="001E31E2" w:rsidP="00457D6A">
            <w:pPr>
              <w:rPr>
                <w:sz w:val="18"/>
                <w:szCs w:val="18"/>
                <w:lang w:val="en-US" w:eastAsia="en-US"/>
              </w:rPr>
            </w:pPr>
            <w:r w:rsidRPr="00C27E6A">
              <w:rPr>
                <w:sz w:val="18"/>
                <w:szCs w:val="18"/>
                <w:lang w:val="en-US" w:eastAsia="en-US"/>
              </w:rPr>
              <w:t xml:space="preserve">       </w:t>
            </w:r>
          </w:p>
        </w:tc>
        <w:tc>
          <w:tcPr>
            <w:tcW w:w="5103" w:type="dxa"/>
          </w:tcPr>
          <w:p w:rsidR="001E31E2" w:rsidRPr="00C27E6A" w:rsidRDefault="001E31E2" w:rsidP="00457D6A">
            <w:pPr>
              <w:tabs>
                <w:tab w:val="left" w:pos="1098"/>
              </w:tabs>
              <w:jc w:val="center"/>
              <w:rPr>
                <w:b/>
                <w:sz w:val="30"/>
                <w:szCs w:val="30"/>
                <w:lang w:eastAsia="en-US"/>
              </w:rPr>
            </w:pPr>
            <w:r w:rsidRPr="00C27E6A">
              <w:rPr>
                <w:sz w:val="30"/>
                <w:szCs w:val="30"/>
                <w:lang w:val="en-US" w:eastAsia="en-US"/>
              </w:rPr>
              <w:t xml:space="preserve">      </w:t>
            </w:r>
            <w:r w:rsidRPr="00C27E6A">
              <w:rPr>
                <w:b/>
                <w:sz w:val="30"/>
                <w:szCs w:val="30"/>
                <w:lang w:eastAsia="en-US"/>
              </w:rPr>
              <w:t xml:space="preserve">МИНИСТЕРСТВО </w:t>
            </w:r>
            <w:r w:rsidR="005A3B9B" w:rsidRPr="00C27E6A">
              <w:rPr>
                <w:b/>
                <w:sz w:val="30"/>
                <w:szCs w:val="30"/>
                <w:lang w:eastAsia="en-US"/>
              </w:rPr>
              <w:t>Ю</w:t>
            </w:r>
            <w:r w:rsidRPr="00C27E6A">
              <w:rPr>
                <w:b/>
                <w:sz w:val="30"/>
                <w:szCs w:val="30"/>
                <w:lang w:eastAsia="en-US"/>
              </w:rPr>
              <w:t>СТИЦИИ</w:t>
            </w:r>
          </w:p>
          <w:p w:rsidR="001E31E2" w:rsidRPr="00C27E6A" w:rsidRDefault="001E31E2" w:rsidP="00457D6A">
            <w:pPr>
              <w:jc w:val="center"/>
              <w:rPr>
                <w:b/>
                <w:lang w:eastAsia="en-US"/>
              </w:rPr>
            </w:pPr>
            <w:r w:rsidRPr="00C27E6A">
              <w:rPr>
                <w:b/>
                <w:sz w:val="30"/>
                <w:szCs w:val="30"/>
                <w:lang w:eastAsia="en-US"/>
              </w:rPr>
              <w:t xml:space="preserve">      РЕСПУБЛИКИ БЕЛАРУСЬ</w:t>
            </w:r>
          </w:p>
          <w:p w:rsidR="001E31E2" w:rsidRPr="00C27E6A" w:rsidRDefault="001E31E2" w:rsidP="00457D6A">
            <w:pPr>
              <w:spacing w:line="200" w:lineRule="exact"/>
              <w:jc w:val="center"/>
              <w:rPr>
                <w:lang w:eastAsia="en-US"/>
              </w:rPr>
            </w:pPr>
          </w:p>
          <w:p w:rsidR="001E31E2" w:rsidRPr="00C27E6A" w:rsidRDefault="001E31E2" w:rsidP="00457D6A">
            <w:pPr>
              <w:tabs>
                <w:tab w:val="left" w:pos="1070"/>
              </w:tabs>
              <w:rPr>
                <w:sz w:val="20"/>
                <w:szCs w:val="20"/>
                <w:lang w:eastAsia="en-US"/>
              </w:rPr>
            </w:pPr>
            <w:r w:rsidRPr="00C27E6A">
              <w:rPr>
                <w:sz w:val="20"/>
                <w:szCs w:val="20"/>
                <w:lang w:eastAsia="en-US"/>
              </w:rPr>
              <w:t xml:space="preserve">            </w:t>
            </w:r>
            <w:proofErr w:type="spellStart"/>
            <w:r w:rsidRPr="00C27E6A">
              <w:rPr>
                <w:sz w:val="20"/>
                <w:szCs w:val="20"/>
                <w:lang w:eastAsia="en-US"/>
              </w:rPr>
              <w:t>ул.Коллекторная</w:t>
            </w:r>
            <w:proofErr w:type="spellEnd"/>
            <w:r w:rsidRPr="00C27E6A">
              <w:rPr>
                <w:sz w:val="20"/>
                <w:szCs w:val="20"/>
                <w:lang w:eastAsia="en-US"/>
              </w:rPr>
              <w:t xml:space="preserve">, 10, 220004, </w:t>
            </w:r>
            <w:proofErr w:type="spellStart"/>
            <w:r w:rsidRPr="00C27E6A">
              <w:rPr>
                <w:sz w:val="20"/>
                <w:szCs w:val="20"/>
                <w:lang w:eastAsia="en-US"/>
              </w:rPr>
              <w:t>г.Минск</w:t>
            </w:r>
            <w:proofErr w:type="spellEnd"/>
          </w:p>
          <w:p w:rsidR="001E31E2" w:rsidRPr="00C27E6A" w:rsidRDefault="001E31E2" w:rsidP="00457D6A">
            <w:pPr>
              <w:rPr>
                <w:sz w:val="20"/>
                <w:szCs w:val="20"/>
                <w:lang w:eastAsia="en-US"/>
              </w:rPr>
            </w:pPr>
            <w:r w:rsidRPr="00C27E6A">
              <w:rPr>
                <w:sz w:val="20"/>
                <w:szCs w:val="20"/>
                <w:lang w:eastAsia="en-US"/>
              </w:rPr>
              <w:t xml:space="preserve">           Тел./факс: 200-86-87, 200-97-55</w:t>
            </w:r>
          </w:p>
          <w:p w:rsidR="001E31E2" w:rsidRPr="00C27E6A" w:rsidRDefault="001E31E2" w:rsidP="00457D6A">
            <w:pPr>
              <w:tabs>
                <w:tab w:val="left" w:pos="1079"/>
              </w:tabs>
              <w:rPr>
                <w:sz w:val="20"/>
                <w:szCs w:val="20"/>
                <w:lang w:val="en-US" w:eastAsia="en-US"/>
              </w:rPr>
            </w:pPr>
            <w:r w:rsidRPr="00C27E6A">
              <w:rPr>
                <w:sz w:val="20"/>
                <w:szCs w:val="20"/>
                <w:lang w:eastAsia="en-US"/>
              </w:rPr>
              <w:t xml:space="preserve">           </w:t>
            </w:r>
            <w:r w:rsidRPr="00C27E6A">
              <w:rPr>
                <w:sz w:val="20"/>
                <w:szCs w:val="20"/>
                <w:lang w:val="en-US" w:eastAsia="en-US"/>
              </w:rPr>
              <w:t xml:space="preserve">E-mail: kanc@minjust.by </w:t>
            </w:r>
          </w:p>
          <w:p w:rsidR="001E31E2" w:rsidRPr="00C27E6A" w:rsidRDefault="001E31E2" w:rsidP="00457D6A">
            <w:pPr>
              <w:jc w:val="center"/>
              <w:rPr>
                <w:sz w:val="30"/>
                <w:szCs w:val="30"/>
                <w:lang w:val="en-US" w:eastAsia="en-US"/>
              </w:rPr>
            </w:pPr>
          </w:p>
        </w:tc>
      </w:tr>
    </w:tbl>
    <w:p w:rsidR="00062A9F" w:rsidRPr="009006A0" w:rsidRDefault="009006A0" w:rsidP="009006A0">
      <w:pPr>
        <w:spacing w:line="280" w:lineRule="exact"/>
        <w:jc w:val="both"/>
        <w:rPr>
          <w:sz w:val="30"/>
          <w:szCs w:val="30"/>
        </w:rPr>
      </w:pPr>
      <w:r>
        <w:rPr>
          <w:sz w:val="30"/>
          <w:szCs w:val="30"/>
        </w:rPr>
        <w:t>13 апреля 2021 г. № </w:t>
      </w:r>
      <w:r w:rsidRPr="009006A0">
        <w:rPr>
          <w:sz w:val="30"/>
          <w:szCs w:val="30"/>
        </w:rPr>
        <w:t>15-1-16/К-852</w:t>
      </w:r>
    </w:p>
    <w:p w:rsidR="00E1064A" w:rsidRPr="00C27E6A" w:rsidRDefault="00E1064A" w:rsidP="00AA03A7">
      <w:pPr>
        <w:spacing w:line="280" w:lineRule="exact"/>
        <w:ind w:left="5103"/>
        <w:rPr>
          <w:sz w:val="30"/>
          <w:szCs w:val="30"/>
        </w:rPr>
      </w:pPr>
    </w:p>
    <w:p w:rsidR="00975504" w:rsidRDefault="00975504" w:rsidP="00AA03A7">
      <w:pPr>
        <w:spacing w:line="280" w:lineRule="exact"/>
        <w:ind w:left="5103"/>
        <w:rPr>
          <w:sz w:val="30"/>
          <w:szCs w:val="30"/>
        </w:rPr>
      </w:pPr>
    </w:p>
    <w:p w:rsidR="00975504" w:rsidRDefault="00975504" w:rsidP="00AA03A7">
      <w:pPr>
        <w:spacing w:line="280" w:lineRule="exact"/>
        <w:ind w:left="5103"/>
        <w:rPr>
          <w:sz w:val="30"/>
          <w:szCs w:val="30"/>
        </w:rPr>
      </w:pPr>
    </w:p>
    <w:p w:rsidR="00984A3A" w:rsidRDefault="00984A3A" w:rsidP="00AA03A7">
      <w:pPr>
        <w:spacing w:line="280" w:lineRule="exact"/>
        <w:ind w:left="5103"/>
        <w:rPr>
          <w:sz w:val="30"/>
          <w:szCs w:val="30"/>
        </w:rPr>
      </w:pPr>
      <w:bookmarkStart w:id="0" w:name="_GoBack"/>
      <w:bookmarkEnd w:id="0"/>
      <w:r w:rsidRPr="00C27E6A">
        <w:rPr>
          <w:sz w:val="30"/>
          <w:szCs w:val="30"/>
        </w:rPr>
        <w:t xml:space="preserve">(для информирования </w:t>
      </w:r>
      <w:r w:rsidR="00DD5D4A">
        <w:rPr>
          <w:sz w:val="30"/>
          <w:szCs w:val="30"/>
        </w:rPr>
        <w:t>заинтересованных лиц</w:t>
      </w:r>
      <w:r>
        <w:rPr>
          <w:sz w:val="30"/>
          <w:szCs w:val="30"/>
        </w:rPr>
        <w:t>)</w:t>
      </w:r>
    </w:p>
    <w:p w:rsidR="001E31E2" w:rsidRDefault="008638B6" w:rsidP="006A72BC">
      <w:pPr>
        <w:spacing w:line="280" w:lineRule="exact"/>
        <w:ind w:right="5528"/>
        <w:rPr>
          <w:sz w:val="30"/>
          <w:szCs w:val="30"/>
        </w:rPr>
      </w:pPr>
      <w:r>
        <w:rPr>
          <w:sz w:val="30"/>
          <w:szCs w:val="30"/>
        </w:rPr>
        <w:t>О</w:t>
      </w:r>
      <w:r w:rsidR="00D77800">
        <w:rPr>
          <w:sz w:val="30"/>
          <w:szCs w:val="30"/>
        </w:rPr>
        <w:t>б обращени</w:t>
      </w:r>
      <w:r w:rsidR="00E65E13">
        <w:rPr>
          <w:sz w:val="30"/>
          <w:szCs w:val="30"/>
        </w:rPr>
        <w:t>ях</w:t>
      </w:r>
      <w:r w:rsidR="00D77800">
        <w:rPr>
          <w:sz w:val="30"/>
          <w:szCs w:val="30"/>
        </w:rPr>
        <w:t xml:space="preserve"> </w:t>
      </w:r>
    </w:p>
    <w:p w:rsidR="001E31E2" w:rsidRPr="004B7E15" w:rsidRDefault="001E31E2" w:rsidP="009B7A4E">
      <w:pPr>
        <w:ind w:firstLine="709"/>
        <w:contextualSpacing/>
        <w:jc w:val="both"/>
        <w:rPr>
          <w:sz w:val="32"/>
          <w:szCs w:val="30"/>
        </w:rPr>
      </w:pPr>
    </w:p>
    <w:p w:rsidR="008A35EC" w:rsidRDefault="00CB44A6" w:rsidP="000F0EAF">
      <w:pPr>
        <w:pStyle w:val="Default"/>
        <w:ind w:firstLine="709"/>
        <w:jc w:val="both"/>
        <w:rPr>
          <w:sz w:val="30"/>
          <w:szCs w:val="30"/>
        </w:rPr>
      </w:pPr>
      <w:r>
        <w:rPr>
          <w:sz w:val="30"/>
          <w:szCs w:val="30"/>
        </w:rPr>
        <w:t xml:space="preserve">Управление адвокатуры и лицензирования юридической деятельности Министерства юстиции Республики Беларусь в ответ на ваши </w:t>
      </w:r>
      <w:r w:rsidR="00DD5D4A">
        <w:rPr>
          <w:sz w:val="30"/>
          <w:szCs w:val="30"/>
        </w:rPr>
        <w:t>коллективн</w:t>
      </w:r>
      <w:r w:rsidR="00707D8C">
        <w:rPr>
          <w:sz w:val="30"/>
          <w:szCs w:val="30"/>
        </w:rPr>
        <w:t>ы</w:t>
      </w:r>
      <w:r w:rsidR="00DD5D4A">
        <w:rPr>
          <w:sz w:val="30"/>
          <w:szCs w:val="30"/>
        </w:rPr>
        <w:t>е</w:t>
      </w:r>
      <w:r w:rsidR="00A9060C">
        <w:rPr>
          <w:sz w:val="30"/>
          <w:szCs w:val="30"/>
        </w:rPr>
        <w:t xml:space="preserve"> </w:t>
      </w:r>
      <w:r w:rsidR="00D81CC9">
        <w:rPr>
          <w:sz w:val="30"/>
          <w:szCs w:val="30"/>
        </w:rPr>
        <w:t>о</w:t>
      </w:r>
      <w:r w:rsidR="00345225">
        <w:rPr>
          <w:sz w:val="30"/>
          <w:szCs w:val="30"/>
        </w:rPr>
        <w:t>бращени</w:t>
      </w:r>
      <w:r w:rsidR="00707D8C">
        <w:rPr>
          <w:sz w:val="30"/>
          <w:szCs w:val="30"/>
        </w:rPr>
        <w:t>я</w:t>
      </w:r>
      <w:r w:rsidRPr="00CB44A6">
        <w:rPr>
          <w:sz w:val="30"/>
          <w:szCs w:val="30"/>
        </w:rPr>
        <w:t xml:space="preserve"> </w:t>
      </w:r>
      <w:r>
        <w:rPr>
          <w:sz w:val="30"/>
          <w:szCs w:val="30"/>
        </w:rPr>
        <w:t>о проекте Закона</w:t>
      </w:r>
      <w:r w:rsidR="00D82071">
        <w:rPr>
          <w:sz w:val="30"/>
          <w:szCs w:val="30"/>
        </w:rPr>
        <w:t>, в том числе поступившее 31 марта 2021 г. из Совета Министров Республики Беларусь,</w:t>
      </w:r>
      <w:r w:rsidR="00F910D1">
        <w:rPr>
          <w:sz w:val="30"/>
          <w:szCs w:val="30"/>
        </w:rPr>
        <w:t xml:space="preserve"> сообщае</w:t>
      </w:r>
      <w:r w:rsidR="00A9060C">
        <w:rPr>
          <w:sz w:val="30"/>
          <w:szCs w:val="30"/>
        </w:rPr>
        <w:t>т</w:t>
      </w:r>
      <w:r w:rsidR="008A35EC">
        <w:rPr>
          <w:sz w:val="30"/>
          <w:szCs w:val="30"/>
        </w:rPr>
        <w:t xml:space="preserve"> следующее.</w:t>
      </w:r>
    </w:p>
    <w:p w:rsidR="006748A5" w:rsidRDefault="00B13487" w:rsidP="008A35EC">
      <w:pPr>
        <w:autoSpaceDE w:val="0"/>
        <w:autoSpaceDN w:val="0"/>
        <w:adjustRightInd w:val="0"/>
        <w:ind w:firstLine="709"/>
        <w:jc w:val="both"/>
        <w:rPr>
          <w:sz w:val="30"/>
          <w:szCs w:val="30"/>
        </w:rPr>
      </w:pPr>
      <w:r>
        <w:rPr>
          <w:sz w:val="30"/>
          <w:szCs w:val="30"/>
        </w:rPr>
        <w:t xml:space="preserve">Министерством юстиции, как органом, осуществляющим регулирование адвокатской деятельности, </w:t>
      </w:r>
      <w:r w:rsidR="006748A5">
        <w:rPr>
          <w:sz w:val="30"/>
          <w:szCs w:val="30"/>
        </w:rPr>
        <w:t>разработан</w:t>
      </w:r>
      <w:r>
        <w:rPr>
          <w:sz w:val="30"/>
          <w:szCs w:val="30"/>
        </w:rPr>
        <w:t xml:space="preserve"> проект Закона Республики Беларусь «Об изменении законов Республики Беларусь </w:t>
      </w:r>
      <w:r w:rsidR="00F13B51">
        <w:rPr>
          <w:sz w:val="30"/>
          <w:szCs w:val="30"/>
        </w:rPr>
        <w:br/>
      </w:r>
      <w:r>
        <w:rPr>
          <w:sz w:val="30"/>
          <w:szCs w:val="30"/>
        </w:rPr>
        <w:t>по вопросам адвокатской деятельности»</w:t>
      </w:r>
      <w:r w:rsidR="00B5617E">
        <w:rPr>
          <w:sz w:val="30"/>
          <w:szCs w:val="30"/>
        </w:rPr>
        <w:t xml:space="preserve"> (далее –</w:t>
      </w:r>
      <w:r w:rsidR="0091361C">
        <w:rPr>
          <w:sz w:val="30"/>
          <w:szCs w:val="30"/>
        </w:rPr>
        <w:t xml:space="preserve"> проект Закона)</w:t>
      </w:r>
      <w:r>
        <w:rPr>
          <w:sz w:val="30"/>
          <w:szCs w:val="30"/>
        </w:rPr>
        <w:t xml:space="preserve">. </w:t>
      </w:r>
    </w:p>
    <w:p w:rsidR="0063775A" w:rsidRDefault="006748A5" w:rsidP="008A35EC">
      <w:pPr>
        <w:autoSpaceDE w:val="0"/>
        <w:autoSpaceDN w:val="0"/>
        <w:adjustRightInd w:val="0"/>
        <w:ind w:firstLine="709"/>
        <w:jc w:val="both"/>
        <w:rPr>
          <w:sz w:val="30"/>
          <w:szCs w:val="30"/>
        </w:rPr>
      </w:pPr>
      <w:r>
        <w:rPr>
          <w:sz w:val="30"/>
          <w:szCs w:val="30"/>
        </w:rPr>
        <w:t xml:space="preserve">На протяжении нескольких лет министерством аккумулировались предложения по корректировке </w:t>
      </w:r>
      <w:r w:rsidR="00140014">
        <w:rPr>
          <w:sz w:val="30"/>
          <w:szCs w:val="30"/>
        </w:rPr>
        <w:t>Закона</w:t>
      </w:r>
      <w:r>
        <w:rPr>
          <w:sz w:val="30"/>
          <w:szCs w:val="30"/>
        </w:rPr>
        <w:t xml:space="preserve"> </w:t>
      </w:r>
      <w:r w:rsidR="0064504B">
        <w:rPr>
          <w:sz w:val="30"/>
          <w:szCs w:val="30"/>
        </w:rPr>
        <w:t xml:space="preserve">Республики Беларусь </w:t>
      </w:r>
      <w:r w:rsidR="00FF029A">
        <w:rPr>
          <w:sz w:val="30"/>
          <w:szCs w:val="30"/>
        </w:rPr>
        <w:t>о</w:t>
      </w:r>
      <w:r w:rsidR="0064504B">
        <w:rPr>
          <w:sz w:val="30"/>
          <w:szCs w:val="30"/>
        </w:rPr>
        <w:t>т 30 декабря 2011 г. № 334-З «О</w:t>
      </w:r>
      <w:r>
        <w:rPr>
          <w:sz w:val="30"/>
          <w:szCs w:val="30"/>
        </w:rPr>
        <w:t>б адвокатуре</w:t>
      </w:r>
      <w:r w:rsidR="0064504B">
        <w:rPr>
          <w:sz w:val="30"/>
          <w:szCs w:val="30"/>
        </w:rPr>
        <w:t xml:space="preserve"> и адвокатской деятельности в Республике Беларусь»</w:t>
      </w:r>
      <w:r w:rsidR="001C1621">
        <w:rPr>
          <w:sz w:val="30"/>
          <w:szCs w:val="30"/>
        </w:rPr>
        <w:t xml:space="preserve"> (далее – Закон об адвокатуре)</w:t>
      </w:r>
      <w:r w:rsidR="00140014">
        <w:rPr>
          <w:sz w:val="30"/>
          <w:szCs w:val="30"/>
        </w:rPr>
        <w:t xml:space="preserve">, </w:t>
      </w:r>
      <w:r>
        <w:rPr>
          <w:sz w:val="30"/>
          <w:szCs w:val="30"/>
        </w:rPr>
        <w:t xml:space="preserve">анализировалась практика применения </w:t>
      </w:r>
      <w:r w:rsidR="00140014">
        <w:rPr>
          <w:sz w:val="30"/>
          <w:szCs w:val="30"/>
        </w:rPr>
        <w:t xml:space="preserve">его </w:t>
      </w:r>
      <w:r>
        <w:rPr>
          <w:sz w:val="30"/>
          <w:szCs w:val="30"/>
        </w:rPr>
        <w:t>отдельных норм</w:t>
      </w:r>
      <w:r w:rsidR="00D81CC9">
        <w:rPr>
          <w:sz w:val="30"/>
          <w:szCs w:val="30"/>
        </w:rPr>
        <w:t xml:space="preserve">. </w:t>
      </w:r>
      <w:r>
        <w:rPr>
          <w:sz w:val="30"/>
          <w:szCs w:val="30"/>
        </w:rPr>
        <w:t xml:space="preserve"> </w:t>
      </w:r>
    </w:p>
    <w:p w:rsidR="002538E0" w:rsidRDefault="00E045AB" w:rsidP="00345225">
      <w:pPr>
        <w:pStyle w:val="Default"/>
        <w:ind w:firstLine="709"/>
        <w:jc w:val="both"/>
        <w:rPr>
          <w:sz w:val="30"/>
          <w:szCs w:val="30"/>
        </w:rPr>
      </w:pPr>
      <w:r>
        <w:rPr>
          <w:sz w:val="30"/>
          <w:szCs w:val="30"/>
        </w:rPr>
        <w:t xml:space="preserve">Основными целями разработки </w:t>
      </w:r>
      <w:r w:rsidR="00F14374">
        <w:rPr>
          <w:sz w:val="30"/>
          <w:szCs w:val="30"/>
        </w:rPr>
        <w:t>проект</w:t>
      </w:r>
      <w:r>
        <w:rPr>
          <w:sz w:val="30"/>
          <w:szCs w:val="30"/>
        </w:rPr>
        <w:t>а</w:t>
      </w:r>
      <w:r w:rsidR="006A2E0F">
        <w:rPr>
          <w:sz w:val="30"/>
          <w:szCs w:val="30"/>
        </w:rPr>
        <w:t xml:space="preserve"> Закона</w:t>
      </w:r>
      <w:r w:rsidR="007769E5">
        <w:rPr>
          <w:sz w:val="30"/>
          <w:szCs w:val="30"/>
        </w:rPr>
        <w:t xml:space="preserve"> </w:t>
      </w:r>
      <w:r>
        <w:rPr>
          <w:sz w:val="30"/>
          <w:szCs w:val="30"/>
        </w:rPr>
        <w:t>явля</w:t>
      </w:r>
      <w:r w:rsidR="00A9060C">
        <w:rPr>
          <w:sz w:val="30"/>
          <w:szCs w:val="30"/>
        </w:rPr>
        <w:t>ются</w:t>
      </w:r>
      <w:r>
        <w:rPr>
          <w:sz w:val="30"/>
          <w:szCs w:val="30"/>
        </w:rPr>
        <w:t xml:space="preserve"> </w:t>
      </w:r>
      <w:r w:rsidR="00017BFF">
        <w:rPr>
          <w:sz w:val="30"/>
          <w:szCs w:val="30"/>
        </w:rPr>
        <w:t xml:space="preserve">повышение качества и доступности юридической </w:t>
      </w:r>
      <w:r w:rsidR="002538E0">
        <w:rPr>
          <w:sz w:val="30"/>
          <w:szCs w:val="30"/>
        </w:rPr>
        <w:t>помощи, оказываемой адвокатами</w:t>
      </w:r>
      <w:r w:rsidR="00D81CC9">
        <w:rPr>
          <w:sz w:val="30"/>
          <w:szCs w:val="30"/>
        </w:rPr>
        <w:t xml:space="preserve">, </w:t>
      </w:r>
      <w:r w:rsidR="00F13B51">
        <w:rPr>
          <w:sz w:val="30"/>
          <w:szCs w:val="30"/>
        </w:rPr>
        <w:br/>
      </w:r>
      <w:r w:rsidR="00D81CC9">
        <w:rPr>
          <w:sz w:val="30"/>
          <w:szCs w:val="30"/>
        </w:rPr>
        <w:t>а также совершенствование организации деятельности адвокатского сообщества.</w:t>
      </w:r>
      <w:r w:rsidR="002538E0">
        <w:rPr>
          <w:sz w:val="30"/>
          <w:szCs w:val="30"/>
        </w:rPr>
        <w:t xml:space="preserve"> </w:t>
      </w:r>
    </w:p>
    <w:p w:rsidR="002538E0" w:rsidRDefault="002538E0" w:rsidP="00345225">
      <w:pPr>
        <w:pStyle w:val="Default"/>
        <w:ind w:firstLine="709"/>
        <w:jc w:val="both"/>
        <w:rPr>
          <w:sz w:val="30"/>
          <w:szCs w:val="30"/>
        </w:rPr>
      </w:pPr>
      <w:r>
        <w:rPr>
          <w:sz w:val="30"/>
          <w:szCs w:val="30"/>
        </w:rPr>
        <w:t>В этой связи проектом Закона предусматривается:</w:t>
      </w:r>
    </w:p>
    <w:p w:rsidR="002538E0" w:rsidRDefault="002538E0" w:rsidP="00345225">
      <w:pPr>
        <w:pStyle w:val="Default"/>
        <w:ind w:firstLine="709"/>
        <w:jc w:val="both"/>
        <w:rPr>
          <w:sz w:val="30"/>
          <w:szCs w:val="30"/>
        </w:rPr>
      </w:pPr>
      <w:r>
        <w:rPr>
          <w:sz w:val="30"/>
          <w:szCs w:val="30"/>
        </w:rPr>
        <w:t xml:space="preserve">поддержка </w:t>
      </w:r>
      <w:r w:rsidR="00001448">
        <w:rPr>
          <w:sz w:val="30"/>
          <w:szCs w:val="30"/>
        </w:rPr>
        <w:t>отдельных</w:t>
      </w:r>
      <w:r>
        <w:rPr>
          <w:sz w:val="30"/>
          <w:szCs w:val="30"/>
        </w:rPr>
        <w:t xml:space="preserve"> категорий граждан – расширен перечень юридической помощи для наиболее уязвимых слоев населения, а также вопросов, при обращении с которыми юридическая помощь оказывается за счет средств коллегий адвокатов;</w:t>
      </w:r>
    </w:p>
    <w:p w:rsidR="001A0A69" w:rsidRDefault="001A0A69" w:rsidP="00A9060C">
      <w:pPr>
        <w:pStyle w:val="Default"/>
        <w:ind w:firstLine="709"/>
        <w:jc w:val="both"/>
        <w:rPr>
          <w:sz w:val="30"/>
          <w:szCs w:val="30"/>
        </w:rPr>
      </w:pPr>
      <w:r w:rsidRPr="009B3A4F">
        <w:rPr>
          <w:sz w:val="30"/>
          <w:szCs w:val="30"/>
        </w:rPr>
        <w:t>созд</w:t>
      </w:r>
      <w:r>
        <w:rPr>
          <w:sz w:val="30"/>
          <w:szCs w:val="30"/>
        </w:rPr>
        <w:t>ание</w:t>
      </w:r>
      <w:r w:rsidRPr="009B3A4F">
        <w:rPr>
          <w:sz w:val="30"/>
          <w:szCs w:val="30"/>
        </w:rPr>
        <w:t xml:space="preserve"> равных</w:t>
      </w:r>
      <w:r>
        <w:rPr>
          <w:sz w:val="30"/>
          <w:szCs w:val="30"/>
        </w:rPr>
        <w:t xml:space="preserve"> </w:t>
      </w:r>
      <w:r w:rsidRPr="009B3A4F">
        <w:rPr>
          <w:sz w:val="30"/>
          <w:szCs w:val="30"/>
        </w:rPr>
        <w:t>услови</w:t>
      </w:r>
      <w:r>
        <w:rPr>
          <w:sz w:val="30"/>
          <w:szCs w:val="30"/>
        </w:rPr>
        <w:t xml:space="preserve">й осуществления адвокатской деятельности </w:t>
      </w:r>
      <w:r w:rsidRPr="009B3A4F">
        <w:rPr>
          <w:sz w:val="30"/>
          <w:szCs w:val="30"/>
        </w:rPr>
        <w:t>для все</w:t>
      </w:r>
      <w:r>
        <w:rPr>
          <w:sz w:val="30"/>
          <w:szCs w:val="30"/>
        </w:rPr>
        <w:t>х</w:t>
      </w:r>
      <w:r w:rsidRPr="009B3A4F">
        <w:rPr>
          <w:sz w:val="30"/>
          <w:szCs w:val="30"/>
        </w:rPr>
        <w:t xml:space="preserve"> адвокатов</w:t>
      </w:r>
      <w:r>
        <w:rPr>
          <w:sz w:val="30"/>
          <w:szCs w:val="30"/>
        </w:rPr>
        <w:t xml:space="preserve">, </w:t>
      </w:r>
      <w:r w:rsidR="00347C2B">
        <w:rPr>
          <w:sz w:val="30"/>
          <w:szCs w:val="30"/>
        </w:rPr>
        <w:t xml:space="preserve">возможность организации </w:t>
      </w:r>
      <w:r w:rsidR="00347C2B" w:rsidRPr="009B3A4F">
        <w:rPr>
          <w:sz w:val="30"/>
          <w:szCs w:val="30"/>
        </w:rPr>
        <w:t>осущ</w:t>
      </w:r>
      <w:r w:rsidR="00347C2B">
        <w:rPr>
          <w:sz w:val="30"/>
          <w:szCs w:val="30"/>
        </w:rPr>
        <w:t>ествления</w:t>
      </w:r>
      <w:r w:rsidR="00347C2B" w:rsidRPr="009B3A4F">
        <w:rPr>
          <w:sz w:val="30"/>
          <w:szCs w:val="30"/>
        </w:rPr>
        <w:t xml:space="preserve"> </w:t>
      </w:r>
      <w:r w:rsidR="00347C2B">
        <w:rPr>
          <w:sz w:val="30"/>
          <w:szCs w:val="30"/>
        </w:rPr>
        <w:t>адвокатской деятельности в единой форме –</w:t>
      </w:r>
      <w:r w:rsidR="00347C2B" w:rsidRPr="009B3A4F">
        <w:rPr>
          <w:sz w:val="30"/>
          <w:szCs w:val="30"/>
        </w:rPr>
        <w:t xml:space="preserve"> юридической консультации</w:t>
      </w:r>
      <w:r>
        <w:rPr>
          <w:sz w:val="30"/>
          <w:szCs w:val="30"/>
        </w:rPr>
        <w:t>;</w:t>
      </w:r>
    </w:p>
    <w:p w:rsidR="00A9060C" w:rsidRDefault="00A9060C" w:rsidP="00A9060C">
      <w:pPr>
        <w:pStyle w:val="Default"/>
        <w:ind w:firstLine="709"/>
        <w:jc w:val="both"/>
        <w:rPr>
          <w:sz w:val="30"/>
          <w:szCs w:val="30"/>
        </w:rPr>
      </w:pPr>
      <w:r>
        <w:rPr>
          <w:sz w:val="30"/>
          <w:szCs w:val="30"/>
        </w:rPr>
        <w:t>оптимизация отдельных функций Министерства юстиции;</w:t>
      </w:r>
    </w:p>
    <w:p w:rsidR="00F14374" w:rsidRDefault="00F14374" w:rsidP="00F14374">
      <w:pPr>
        <w:pStyle w:val="Default"/>
        <w:ind w:firstLine="709"/>
        <w:jc w:val="both"/>
        <w:rPr>
          <w:sz w:val="30"/>
          <w:szCs w:val="30"/>
        </w:rPr>
      </w:pPr>
      <w:r>
        <w:rPr>
          <w:sz w:val="30"/>
          <w:szCs w:val="30"/>
        </w:rPr>
        <w:t>совершенствование норм, регламентирующих порядок аттестации адвокатов, а также избрания органов управления территориальных коллегий адвокатов;</w:t>
      </w:r>
    </w:p>
    <w:p w:rsidR="00F14374" w:rsidRDefault="00967F12" w:rsidP="00FA5D89">
      <w:pPr>
        <w:pStyle w:val="Default"/>
        <w:ind w:firstLine="709"/>
        <w:jc w:val="both"/>
        <w:rPr>
          <w:sz w:val="30"/>
          <w:szCs w:val="30"/>
        </w:rPr>
      </w:pPr>
      <w:r>
        <w:rPr>
          <w:sz w:val="30"/>
          <w:szCs w:val="30"/>
        </w:rPr>
        <w:lastRenderedPageBreak/>
        <w:t>укрепление кадрового потенциал</w:t>
      </w:r>
      <w:r w:rsidR="00E72BCD">
        <w:rPr>
          <w:sz w:val="30"/>
          <w:szCs w:val="30"/>
        </w:rPr>
        <w:t>а адвокатуры</w:t>
      </w:r>
      <w:r>
        <w:rPr>
          <w:sz w:val="30"/>
          <w:szCs w:val="30"/>
        </w:rPr>
        <w:t>;</w:t>
      </w:r>
      <w:r w:rsidR="00F14374" w:rsidRPr="00F14374">
        <w:rPr>
          <w:sz w:val="30"/>
          <w:szCs w:val="30"/>
        </w:rPr>
        <w:t xml:space="preserve"> </w:t>
      </w:r>
    </w:p>
    <w:p w:rsidR="00E6355B" w:rsidRDefault="002538E0" w:rsidP="00345225">
      <w:pPr>
        <w:pStyle w:val="Default"/>
        <w:ind w:firstLine="709"/>
        <w:jc w:val="both"/>
        <w:rPr>
          <w:sz w:val="30"/>
          <w:szCs w:val="30"/>
        </w:rPr>
      </w:pPr>
      <w:r>
        <w:rPr>
          <w:sz w:val="30"/>
          <w:szCs w:val="30"/>
        </w:rPr>
        <w:t>упразднение дисциплинарных комиссий коллегий адвокатов</w:t>
      </w:r>
      <w:r w:rsidR="00E6355B">
        <w:rPr>
          <w:sz w:val="30"/>
          <w:szCs w:val="30"/>
        </w:rPr>
        <w:t xml:space="preserve"> – </w:t>
      </w:r>
      <w:r w:rsidR="000B29F1">
        <w:rPr>
          <w:sz w:val="30"/>
          <w:szCs w:val="30"/>
        </w:rPr>
        <w:t xml:space="preserve">изменяется процедура </w:t>
      </w:r>
      <w:r w:rsidR="00707F48">
        <w:rPr>
          <w:sz w:val="30"/>
          <w:szCs w:val="30"/>
        </w:rPr>
        <w:t xml:space="preserve">привлечения к </w:t>
      </w:r>
      <w:r w:rsidR="000D5673">
        <w:rPr>
          <w:sz w:val="30"/>
          <w:szCs w:val="30"/>
        </w:rPr>
        <w:t>дисциплинарной ответственности</w:t>
      </w:r>
      <w:r w:rsidR="006E5E00">
        <w:rPr>
          <w:sz w:val="30"/>
          <w:szCs w:val="30"/>
        </w:rPr>
        <w:t>.</w:t>
      </w:r>
    </w:p>
    <w:p w:rsidR="007966A0" w:rsidRDefault="007966A0" w:rsidP="00FA5D89">
      <w:pPr>
        <w:pStyle w:val="Default"/>
        <w:ind w:firstLine="709"/>
        <w:jc w:val="both"/>
        <w:rPr>
          <w:sz w:val="30"/>
          <w:szCs w:val="30"/>
        </w:rPr>
      </w:pPr>
      <w:r>
        <w:rPr>
          <w:sz w:val="30"/>
          <w:szCs w:val="30"/>
        </w:rPr>
        <w:t xml:space="preserve">Как установлено пунктом 1 статьи 7 Закона Республики Беларусь </w:t>
      </w:r>
      <w:r w:rsidR="00CD372E">
        <w:rPr>
          <w:sz w:val="30"/>
          <w:szCs w:val="30"/>
        </w:rPr>
        <w:br/>
      </w:r>
      <w:r>
        <w:rPr>
          <w:sz w:val="30"/>
          <w:szCs w:val="30"/>
        </w:rPr>
        <w:t>от 17 июля 2018 г. № 130-З «О нормативных правовых актах»</w:t>
      </w:r>
      <w:r w:rsidR="001C1621">
        <w:rPr>
          <w:sz w:val="30"/>
          <w:szCs w:val="30"/>
        </w:rPr>
        <w:t xml:space="preserve"> (далее – Закон о нормативных правовых актах)</w:t>
      </w:r>
      <w:r>
        <w:rPr>
          <w:sz w:val="30"/>
          <w:szCs w:val="30"/>
        </w:rPr>
        <w:t xml:space="preserve"> проект нормативного правового акта может быть вынесен на публичное (общественное или профессиональное) обсуждение по решению Президента Республики Беларусь, иного субъекта права законодательной инициативы, нормотворческого органа (должностного лица) либо государственного органа (организации), осуществляющих подготовку проекта нормативного правового акта. В настоящее время решение</w:t>
      </w:r>
      <w:r w:rsidR="00CD372E">
        <w:rPr>
          <w:sz w:val="30"/>
          <w:szCs w:val="30"/>
        </w:rPr>
        <w:br/>
      </w:r>
      <w:r>
        <w:rPr>
          <w:sz w:val="30"/>
          <w:szCs w:val="30"/>
        </w:rPr>
        <w:t xml:space="preserve">о </w:t>
      </w:r>
      <w:r w:rsidR="00FB0B44">
        <w:rPr>
          <w:sz w:val="30"/>
          <w:szCs w:val="30"/>
        </w:rPr>
        <w:t xml:space="preserve">проведении публичного обсуждения </w:t>
      </w:r>
      <w:r>
        <w:rPr>
          <w:sz w:val="30"/>
          <w:szCs w:val="30"/>
        </w:rPr>
        <w:t>проекта Закона Республики Беларусь «Об изменении законов Республики Беларусь по вопросам адвокатской деятельности» не принималось.</w:t>
      </w:r>
    </w:p>
    <w:p w:rsidR="00290E59" w:rsidRPr="00055A94" w:rsidRDefault="00290E59" w:rsidP="00290E59">
      <w:pPr>
        <w:ind w:firstLine="709"/>
        <w:jc w:val="both"/>
        <w:rPr>
          <w:sz w:val="30"/>
          <w:szCs w:val="30"/>
        </w:rPr>
      </w:pPr>
      <w:r w:rsidRPr="00055A94">
        <w:rPr>
          <w:sz w:val="30"/>
          <w:szCs w:val="30"/>
        </w:rPr>
        <w:t>Министерство юстиции</w:t>
      </w:r>
      <w:r>
        <w:rPr>
          <w:sz w:val="30"/>
          <w:szCs w:val="30"/>
        </w:rPr>
        <w:t xml:space="preserve"> </w:t>
      </w:r>
      <w:r w:rsidRPr="00055A94">
        <w:rPr>
          <w:sz w:val="30"/>
          <w:szCs w:val="30"/>
        </w:rPr>
        <w:t>заинтересовано в создании профессионально подготовленной</w:t>
      </w:r>
      <w:r w:rsidR="00A211E1">
        <w:rPr>
          <w:sz w:val="30"/>
          <w:szCs w:val="30"/>
        </w:rPr>
        <w:t xml:space="preserve"> и ответственной</w:t>
      </w:r>
      <w:r w:rsidRPr="00055A94">
        <w:rPr>
          <w:sz w:val="30"/>
          <w:szCs w:val="30"/>
        </w:rPr>
        <w:t xml:space="preserve"> адвокатуры, способной обеспечить доступность юридической помощи для всех, кто в ней нуждается, а также ее высокое качество.</w:t>
      </w:r>
    </w:p>
    <w:p w:rsidR="00967F12" w:rsidRDefault="00967F12" w:rsidP="00C649C3">
      <w:pPr>
        <w:pStyle w:val="Default"/>
        <w:spacing w:line="360" w:lineRule="auto"/>
        <w:ind w:firstLine="709"/>
        <w:jc w:val="both"/>
        <w:rPr>
          <w:sz w:val="30"/>
          <w:szCs w:val="30"/>
        </w:rPr>
      </w:pPr>
    </w:p>
    <w:p w:rsidR="00D92908" w:rsidRDefault="00D92908" w:rsidP="00D92908">
      <w:pPr>
        <w:tabs>
          <w:tab w:val="left" w:pos="6804"/>
        </w:tabs>
        <w:spacing w:line="280" w:lineRule="exact"/>
        <w:jc w:val="both"/>
        <w:rPr>
          <w:sz w:val="30"/>
          <w:szCs w:val="30"/>
        </w:rPr>
      </w:pPr>
      <w:r>
        <w:rPr>
          <w:sz w:val="30"/>
          <w:szCs w:val="30"/>
        </w:rPr>
        <w:t>Заместитель начальника управления</w:t>
      </w:r>
    </w:p>
    <w:p w:rsidR="00D92908" w:rsidRDefault="00D92908" w:rsidP="00D92908">
      <w:pPr>
        <w:tabs>
          <w:tab w:val="left" w:pos="6804"/>
        </w:tabs>
        <w:spacing w:line="280" w:lineRule="exact"/>
        <w:jc w:val="both"/>
        <w:rPr>
          <w:sz w:val="30"/>
          <w:szCs w:val="30"/>
        </w:rPr>
      </w:pPr>
      <w:r>
        <w:rPr>
          <w:sz w:val="30"/>
          <w:szCs w:val="30"/>
        </w:rPr>
        <w:t>адвокатуры и лицензирования</w:t>
      </w:r>
    </w:p>
    <w:p w:rsidR="00D92908" w:rsidRDefault="00D92908" w:rsidP="00D92908">
      <w:pPr>
        <w:tabs>
          <w:tab w:val="left" w:pos="6804"/>
        </w:tabs>
        <w:spacing w:line="280" w:lineRule="exact"/>
        <w:jc w:val="both"/>
        <w:rPr>
          <w:sz w:val="30"/>
          <w:szCs w:val="30"/>
        </w:rPr>
      </w:pPr>
      <w:r>
        <w:rPr>
          <w:sz w:val="30"/>
          <w:szCs w:val="30"/>
        </w:rPr>
        <w:t xml:space="preserve">юридической деятельности  </w:t>
      </w:r>
      <w:r>
        <w:rPr>
          <w:sz w:val="30"/>
          <w:szCs w:val="30"/>
        </w:rPr>
        <w:tab/>
      </w:r>
      <w:proofErr w:type="spellStart"/>
      <w:r>
        <w:rPr>
          <w:sz w:val="30"/>
          <w:szCs w:val="30"/>
        </w:rPr>
        <w:t>Е.В.Радабольская</w:t>
      </w:r>
      <w:proofErr w:type="spellEnd"/>
      <w:r>
        <w:rPr>
          <w:sz w:val="30"/>
          <w:szCs w:val="30"/>
        </w:rPr>
        <w:t xml:space="preserve"> </w:t>
      </w:r>
    </w:p>
    <w:p w:rsidR="005428B9" w:rsidRDefault="005428B9" w:rsidP="001E31E2">
      <w:pPr>
        <w:rPr>
          <w:sz w:val="18"/>
          <w:szCs w:val="18"/>
        </w:rPr>
      </w:pPr>
    </w:p>
    <w:p w:rsidR="00FA5D89" w:rsidRDefault="00FA5D89" w:rsidP="001E31E2">
      <w:pPr>
        <w:rPr>
          <w:sz w:val="18"/>
          <w:szCs w:val="18"/>
        </w:rPr>
      </w:pPr>
    </w:p>
    <w:p w:rsidR="00245F12" w:rsidRDefault="00245F12" w:rsidP="001E31E2">
      <w:pPr>
        <w:rPr>
          <w:sz w:val="18"/>
          <w:szCs w:val="18"/>
        </w:rPr>
      </w:pPr>
    </w:p>
    <w:p w:rsidR="00245F12" w:rsidRDefault="00245F12" w:rsidP="001E31E2">
      <w:pPr>
        <w:rPr>
          <w:sz w:val="18"/>
          <w:szCs w:val="18"/>
        </w:rPr>
      </w:pPr>
    </w:p>
    <w:p w:rsidR="00245F12" w:rsidRDefault="00245F12" w:rsidP="001E31E2">
      <w:pPr>
        <w:rPr>
          <w:sz w:val="18"/>
          <w:szCs w:val="18"/>
        </w:rPr>
      </w:pPr>
    </w:p>
    <w:p w:rsidR="00245F12" w:rsidRDefault="00245F12" w:rsidP="001E31E2">
      <w:pPr>
        <w:rPr>
          <w:sz w:val="18"/>
          <w:szCs w:val="18"/>
        </w:rPr>
      </w:pPr>
    </w:p>
    <w:p w:rsidR="00245F12" w:rsidRDefault="00245F12" w:rsidP="001E31E2">
      <w:pPr>
        <w:rPr>
          <w:sz w:val="18"/>
          <w:szCs w:val="18"/>
        </w:rPr>
      </w:pPr>
    </w:p>
    <w:p w:rsidR="00245F12" w:rsidRDefault="00245F12" w:rsidP="001E31E2">
      <w:pPr>
        <w:rPr>
          <w:sz w:val="18"/>
          <w:szCs w:val="18"/>
        </w:rPr>
      </w:pPr>
    </w:p>
    <w:p w:rsidR="00F13B51" w:rsidRDefault="00F13B51" w:rsidP="001E31E2">
      <w:pPr>
        <w:rPr>
          <w:sz w:val="18"/>
          <w:szCs w:val="18"/>
        </w:rPr>
      </w:pPr>
    </w:p>
    <w:p w:rsidR="001A0A69" w:rsidRDefault="001A0A69" w:rsidP="001E31E2">
      <w:pPr>
        <w:rPr>
          <w:sz w:val="18"/>
          <w:szCs w:val="18"/>
        </w:rPr>
      </w:pPr>
    </w:p>
    <w:p w:rsidR="00F13B51" w:rsidRDefault="00F13B51" w:rsidP="001E31E2">
      <w:pPr>
        <w:rPr>
          <w:sz w:val="18"/>
          <w:szCs w:val="18"/>
        </w:rPr>
      </w:pPr>
    </w:p>
    <w:p w:rsidR="00FA5D89" w:rsidRDefault="00FA5D89" w:rsidP="001E31E2">
      <w:pPr>
        <w:rPr>
          <w:sz w:val="18"/>
          <w:szCs w:val="18"/>
        </w:rPr>
      </w:pPr>
    </w:p>
    <w:p w:rsidR="00DD5D4A" w:rsidRDefault="00DD5D4A" w:rsidP="001E31E2">
      <w:pPr>
        <w:rPr>
          <w:sz w:val="18"/>
          <w:szCs w:val="18"/>
        </w:rPr>
      </w:pPr>
    </w:p>
    <w:p w:rsidR="00DD5D4A" w:rsidRDefault="00DD5D4A" w:rsidP="001E31E2">
      <w:pPr>
        <w:rPr>
          <w:sz w:val="18"/>
          <w:szCs w:val="18"/>
        </w:rPr>
      </w:pPr>
    </w:p>
    <w:p w:rsidR="00DD5D4A" w:rsidRDefault="00DD5D4A" w:rsidP="001E31E2">
      <w:pPr>
        <w:rPr>
          <w:sz w:val="18"/>
          <w:szCs w:val="18"/>
        </w:rPr>
      </w:pPr>
    </w:p>
    <w:p w:rsidR="00DD5D4A" w:rsidRDefault="00DD5D4A" w:rsidP="001E31E2">
      <w:pPr>
        <w:rPr>
          <w:sz w:val="18"/>
          <w:szCs w:val="18"/>
        </w:rPr>
      </w:pPr>
    </w:p>
    <w:p w:rsidR="00DD5D4A" w:rsidRDefault="00DD5D4A" w:rsidP="001E31E2">
      <w:pPr>
        <w:rPr>
          <w:sz w:val="18"/>
          <w:szCs w:val="18"/>
        </w:rPr>
      </w:pPr>
    </w:p>
    <w:p w:rsidR="00DD5D4A" w:rsidRDefault="00DD5D4A" w:rsidP="001E31E2">
      <w:pPr>
        <w:rPr>
          <w:sz w:val="18"/>
          <w:szCs w:val="18"/>
        </w:rPr>
      </w:pPr>
    </w:p>
    <w:p w:rsidR="00DD5D4A" w:rsidRDefault="00DD5D4A" w:rsidP="001E31E2">
      <w:pPr>
        <w:rPr>
          <w:sz w:val="18"/>
          <w:szCs w:val="18"/>
        </w:rPr>
      </w:pPr>
    </w:p>
    <w:p w:rsidR="00DD5D4A" w:rsidRDefault="00DD5D4A" w:rsidP="001E31E2">
      <w:pPr>
        <w:rPr>
          <w:sz w:val="18"/>
          <w:szCs w:val="18"/>
        </w:rPr>
      </w:pPr>
    </w:p>
    <w:p w:rsidR="00DD5D4A" w:rsidRDefault="00DD5D4A" w:rsidP="001E31E2">
      <w:pPr>
        <w:rPr>
          <w:sz w:val="18"/>
          <w:szCs w:val="18"/>
        </w:rPr>
      </w:pPr>
    </w:p>
    <w:p w:rsidR="00DD5D4A" w:rsidRDefault="00DD5D4A" w:rsidP="001E31E2">
      <w:pPr>
        <w:rPr>
          <w:sz w:val="18"/>
          <w:szCs w:val="18"/>
        </w:rPr>
      </w:pPr>
    </w:p>
    <w:p w:rsidR="00DD5D4A" w:rsidRDefault="00DD5D4A" w:rsidP="001E31E2">
      <w:pPr>
        <w:rPr>
          <w:sz w:val="18"/>
          <w:szCs w:val="18"/>
        </w:rPr>
      </w:pPr>
    </w:p>
    <w:p w:rsidR="00DD5D4A" w:rsidRDefault="00DD5D4A" w:rsidP="001E31E2">
      <w:pPr>
        <w:rPr>
          <w:sz w:val="18"/>
          <w:szCs w:val="18"/>
        </w:rPr>
      </w:pPr>
    </w:p>
    <w:p w:rsidR="00DD5D4A" w:rsidRDefault="00DD5D4A" w:rsidP="001E31E2">
      <w:pPr>
        <w:rPr>
          <w:sz w:val="18"/>
          <w:szCs w:val="18"/>
        </w:rPr>
      </w:pPr>
    </w:p>
    <w:p w:rsidR="00DD5D4A" w:rsidRDefault="00DD5D4A" w:rsidP="001E31E2">
      <w:pPr>
        <w:rPr>
          <w:sz w:val="18"/>
          <w:szCs w:val="18"/>
        </w:rPr>
      </w:pPr>
    </w:p>
    <w:p w:rsidR="00DD5D4A" w:rsidRDefault="00DD5D4A" w:rsidP="001E31E2">
      <w:pPr>
        <w:rPr>
          <w:sz w:val="18"/>
          <w:szCs w:val="18"/>
        </w:rPr>
      </w:pPr>
    </w:p>
    <w:p w:rsidR="00DD5D4A" w:rsidRDefault="00DD5D4A" w:rsidP="001E31E2">
      <w:pPr>
        <w:rPr>
          <w:sz w:val="18"/>
          <w:szCs w:val="18"/>
        </w:rPr>
      </w:pPr>
    </w:p>
    <w:p w:rsidR="00DD5D4A" w:rsidRDefault="00DD5D4A" w:rsidP="001E31E2">
      <w:pPr>
        <w:rPr>
          <w:sz w:val="18"/>
          <w:szCs w:val="18"/>
        </w:rPr>
      </w:pPr>
    </w:p>
    <w:p w:rsidR="00DD5D4A" w:rsidRDefault="00DD5D4A" w:rsidP="001E31E2">
      <w:pPr>
        <w:rPr>
          <w:sz w:val="18"/>
          <w:szCs w:val="18"/>
        </w:rPr>
      </w:pPr>
    </w:p>
    <w:p w:rsidR="00BD35B6" w:rsidRDefault="00DB60F6" w:rsidP="001E31E2">
      <w:pPr>
        <w:rPr>
          <w:sz w:val="18"/>
          <w:szCs w:val="18"/>
        </w:rPr>
      </w:pPr>
      <w:r>
        <w:rPr>
          <w:sz w:val="18"/>
          <w:szCs w:val="18"/>
        </w:rPr>
        <w:t>1</w:t>
      </w:r>
      <w:r w:rsidR="008243E9">
        <w:rPr>
          <w:sz w:val="18"/>
          <w:szCs w:val="18"/>
        </w:rPr>
        <w:t xml:space="preserve">5 </w:t>
      </w:r>
      <w:r w:rsidR="00CC0453">
        <w:rPr>
          <w:sz w:val="18"/>
          <w:szCs w:val="18"/>
        </w:rPr>
        <w:t xml:space="preserve">Касперович </w:t>
      </w:r>
      <w:r w:rsidR="001E31E2">
        <w:rPr>
          <w:sz w:val="18"/>
          <w:szCs w:val="18"/>
        </w:rPr>
        <w:t>200</w:t>
      </w:r>
      <w:r w:rsidR="00CC0453">
        <w:rPr>
          <w:sz w:val="18"/>
          <w:szCs w:val="18"/>
        </w:rPr>
        <w:t> </w:t>
      </w:r>
      <w:r w:rsidR="001E31E2">
        <w:rPr>
          <w:sz w:val="18"/>
          <w:szCs w:val="18"/>
        </w:rPr>
        <w:t>86</w:t>
      </w:r>
      <w:r w:rsidR="00CC0453">
        <w:rPr>
          <w:sz w:val="18"/>
          <w:szCs w:val="18"/>
        </w:rPr>
        <w:t> </w:t>
      </w:r>
      <w:r w:rsidR="001E31E2">
        <w:rPr>
          <w:sz w:val="18"/>
          <w:szCs w:val="18"/>
        </w:rPr>
        <w:t>09</w:t>
      </w:r>
    </w:p>
    <w:sectPr w:rsidR="00BD35B6" w:rsidSect="00534529">
      <w:headerReference w:type="default" r:id="rId7"/>
      <w:pgSz w:w="11906" w:h="16838" w:code="9"/>
      <w:pgMar w:top="1134" w:right="566"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8E4" w:rsidRDefault="00EE18E4">
      <w:r>
        <w:separator/>
      </w:r>
    </w:p>
  </w:endnote>
  <w:endnote w:type="continuationSeparator" w:id="0">
    <w:p w:rsidR="00EE18E4" w:rsidRDefault="00EE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8E4" w:rsidRDefault="00EE18E4">
      <w:r>
        <w:separator/>
      </w:r>
    </w:p>
  </w:footnote>
  <w:footnote w:type="continuationSeparator" w:id="0">
    <w:p w:rsidR="00EE18E4" w:rsidRDefault="00EE1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596817"/>
      <w:docPartObj>
        <w:docPartGallery w:val="Page Numbers (Top of Page)"/>
        <w:docPartUnique/>
      </w:docPartObj>
    </w:sdtPr>
    <w:sdtEndPr/>
    <w:sdtContent>
      <w:p w:rsidR="005B46A6" w:rsidRDefault="00331D09">
        <w:pPr>
          <w:pStyle w:val="a4"/>
          <w:jc w:val="center"/>
        </w:pPr>
        <w:r>
          <w:fldChar w:fldCharType="begin"/>
        </w:r>
        <w:r>
          <w:instrText>PAGE   \* MERGEFORMAT</w:instrText>
        </w:r>
        <w:r>
          <w:fldChar w:fldCharType="separate"/>
        </w:r>
        <w:r w:rsidR="009006A0">
          <w:rPr>
            <w:noProof/>
          </w:rPr>
          <w:t>2</w:t>
        </w:r>
        <w:r>
          <w:fldChar w:fldCharType="end"/>
        </w:r>
      </w:p>
    </w:sdtContent>
  </w:sdt>
  <w:p w:rsidR="005B46A6" w:rsidRDefault="00EE18E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26"/>
    <w:rsid w:val="00001448"/>
    <w:rsid w:val="0000166D"/>
    <w:rsid w:val="00005F6E"/>
    <w:rsid w:val="00012380"/>
    <w:rsid w:val="00013682"/>
    <w:rsid w:val="00015F33"/>
    <w:rsid w:val="00017BFF"/>
    <w:rsid w:val="0004675B"/>
    <w:rsid w:val="000500C1"/>
    <w:rsid w:val="00050C3E"/>
    <w:rsid w:val="000539A1"/>
    <w:rsid w:val="00061EDA"/>
    <w:rsid w:val="00062A9F"/>
    <w:rsid w:val="000828F3"/>
    <w:rsid w:val="00092DE6"/>
    <w:rsid w:val="000A2D33"/>
    <w:rsid w:val="000A5090"/>
    <w:rsid w:val="000B29F1"/>
    <w:rsid w:val="000C0E6F"/>
    <w:rsid w:val="000D0FEA"/>
    <w:rsid w:val="000D5673"/>
    <w:rsid w:val="000D762F"/>
    <w:rsid w:val="000E20E4"/>
    <w:rsid w:val="000F0EAF"/>
    <w:rsid w:val="0011097C"/>
    <w:rsid w:val="001132FA"/>
    <w:rsid w:val="0011568E"/>
    <w:rsid w:val="00117666"/>
    <w:rsid w:val="00117BD2"/>
    <w:rsid w:val="0013478F"/>
    <w:rsid w:val="00140014"/>
    <w:rsid w:val="0015347C"/>
    <w:rsid w:val="0016268C"/>
    <w:rsid w:val="00163E0D"/>
    <w:rsid w:val="00165894"/>
    <w:rsid w:val="00172629"/>
    <w:rsid w:val="00176CB3"/>
    <w:rsid w:val="00181C00"/>
    <w:rsid w:val="00183320"/>
    <w:rsid w:val="00187C08"/>
    <w:rsid w:val="001A0A69"/>
    <w:rsid w:val="001B5047"/>
    <w:rsid w:val="001C1621"/>
    <w:rsid w:val="001E31E2"/>
    <w:rsid w:val="001E5940"/>
    <w:rsid w:val="001F10DB"/>
    <w:rsid w:val="001F3D74"/>
    <w:rsid w:val="001F45BC"/>
    <w:rsid w:val="00232875"/>
    <w:rsid w:val="00245F12"/>
    <w:rsid w:val="002538E0"/>
    <w:rsid w:val="00256EE6"/>
    <w:rsid w:val="00271154"/>
    <w:rsid w:val="00290E59"/>
    <w:rsid w:val="002921CC"/>
    <w:rsid w:val="002C0C86"/>
    <w:rsid w:val="002C1ECB"/>
    <w:rsid w:val="002D7229"/>
    <w:rsid w:val="002E18FB"/>
    <w:rsid w:val="002E71F3"/>
    <w:rsid w:val="002F1C1F"/>
    <w:rsid w:val="002F57D4"/>
    <w:rsid w:val="00331D09"/>
    <w:rsid w:val="003449C0"/>
    <w:rsid w:val="00345225"/>
    <w:rsid w:val="00347C2B"/>
    <w:rsid w:val="0035360E"/>
    <w:rsid w:val="0039496D"/>
    <w:rsid w:val="003A0470"/>
    <w:rsid w:val="003D1CB1"/>
    <w:rsid w:val="003D3042"/>
    <w:rsid w:val="003E6137"/>
    <w:rsid w:val="003E7F66"/>
    <w:rsid w:val="00404CA7"/>
    <w:rsid w:val="004111F4"/>
    <w:rsid w:val="00421D39"/>
    <w:rsid w:val="00435568"/>
    <w:rsid w:val="004435C4"/>
    <w:rsid w:val="00452B2D"/>
    <w:rsid w:val="00457D6A"/>
    <w:rsid w:val="00462D7C"/>
    <w:rsid w:val="00475160"/>
    <w:rsid w:val="00482EC8"/>
    <w:rsid w:val="004906F0"/>
    <w:rsid w:val="004A4699"/>
    <w:rsid w:val="004B7E15"/>
    <w:rsid w:val="004C015D"/>
    <w:rsid w:val="004C7FB9"/>
    <w:rsid w:val="004E0493"/>
    <w:rsid w:val="004E5772"/>
    <w:rsid w:val="004F05AC"/>
    <w:rsid w:val="00504F17"/>
    <w:rsid w:val="00504F7B"/>
    <w:rsid w:val="00515B0F"/>
    <w:rsid w:val="00524DB3"/>
    <w:rsid w:val="00534529"/>
    <w:rsid w:val="0053645D"/>
    <w:rsid w:val="005428B9"/>
    <w:rsid w:val="00551EFB"/>
    <w:rsid w:val="00561D36"/>
    <w:rsid w:val="00573AB7"/>
    <w:rsid w:val="0058248D"/>
    <w:rsid w:val="0059157A"/>
    <w:rsid w:val="005A2B61"/>
    <w:rsid w:val="005A3B9B"/>
    <w:rsid w:val="005A7F82"/>
    <w:rsid w:val="005B5D83"/>
    <w:rsid w:val="005C3AE8"/>
    <w:rsid w:val="005F2E0E"/>
    <w:rsid w:val="006008E3"/>
    <w:rsid w:val="00601CA0"/>
    <w:rsid w:val="00613FB1"/>
    <w:rsid w:val="00616909"/>
    <w:rsid w:val="006242F5"/>
    <w:rsid w:val="00630C67"/>
    <w:rsid w:val="00635BF6"/>
    <w:rsid w:val="0063775A"/>
    <w:rsid w:val="0064504B"/>
    <w:rsid w:val="006748A5"/>
    <w:rsid w:val="00684CE7"/>
    <w:rsid w:val="00691591"/>
    <w:rsid w:val="00692C8C"/>
    <w:rsid w:val="00696224"/>
    <w:rsid w:val="006A2E0F"/>
    <w:rsid w:val="006A72BC"/>
    <w:rsid w:val="006B55B2"/>
    <w:rsid w:val="006C3392"/>
    <w:rsid w:val="006E01D0"/>
    <w:rsid w:val="006E2ADD"/>
    <w:rsid w:val="006E5E00"/>
    <w:rsid w:val="006E6EB9"/>
    <w:rsid w:val="006F6ADA"/>
    <w:rsid w:val="00707D8C"/>
    <w:rsid w:val="00707F48"/>
    <w:rsid w:val="00717A71"/>
    <w:rsid w:val="00725FB1"/>
    <w:rsid w:val="00734806"/>
    <w:rsid w:val="007470D3"/>
    <w:rsid w:val="0076459F"/>
    <w:rsid w:val="00771894"/>
    <w:rsid w:val="007769E5"/>
    <w:rsid w:val="00777A99"/>
    <w:rsid w:val="007966A0"/>
    <w:rsid w:val="007B1F75"/>
    <w:rsid w:val="007B6F59"/>
    <w:rsid w:val="007D5E08"/>
    <w:rsid w:val="007E4119"/>
    <w:rsid w:val="007E583F"/>
    <w:rsid w:val="007F1B52"/>
    <w:rsid w:val="00816C9D"/>
    <w:rsid w:val="008243E9"/>
    <w:rsid w:val="00827749"/>
    <w:rsid w:val="00830286"/>
    <w:rsid w:val="00842A5B"/>
    <w:rsid w:val="00856B68"/>
    <w:rsid w:val="008638B6"/>
    <w:rsid w:val="008729DB"/>
    <w:rsid w:val="00876DC9"/>
    <w:rsid w:val="008814AD"/>
    <w:rsid w:val="00895BF8"/>
    <w:rsid w:val="008A35EC"/>
    <w:rsid w:val="008A7A34"/>
    <w:rsid w:val="008C14B7"/>
    <w:rsid w:val="008C6883"/>
    <w:rsid w:val="008C7043"/>
    <w:rsid w:val="008D746D"/>
    <w:rsid w:val="008D77E8"/>
    <w:rsid w:val="008E5FB0"/>
    <w:rsid w:val="009006A0"/>
    <w:rsid w:val="00904B0E"/>
    <w:rsid w:val="00905073"/>
    <w:rsid w:val="009118CF"/>
    <w:rsid w:val="0091361C"/>
    <w:rsid w:val="00925824"/>
    <w:rsid w:val="00935067"/>
    <w:rsid w:val="0096192B"/>
    <w:rsid w:val="00962704"/>
    <w:rsid w:val="00962A6A"/>
    <w:rsid w:val="00967F12"/>
    <w:rsid w:val="00975022"/>
    <w:rsid w:val="00975504"/>
    <w:rsid w:val="009848DD"/>
    <w:rsid w:val="00984A3A"/>
    <w:rsid w:val="009A28F3"/>
    <w:rsid w:val="009A61BF"/>
    <w:rsid w:val="009B66D6"/>
    <w:rsid w:val="009B6CC4"/>
    <w:rsid w:val="009B7A4E"/>
    <w:rsid w:val="009E53C1"/>
    <w:rsid w:val="009E58E2"/>
    <w:rsid w:val="009E601A"/>
    <w:rsid w:val="009F349D"/>
    <w:rsid w:val="009F429E"/>
    <w:rsid w:val="009F7DA0"/>
    <w:rsid w:val="00A03EF2"/>
    <w:rsid w:val="00A211E1"/>
    <w:rsid w:val="00A261BB"/>
    <w:rsid w:val="00A31B1E"/>
    <w:rsid w:val="00A50896"/>
    <w:rsid w:val="00A72649"/>
    <w:rsid w:val="00A9060C"/>
    <w:rsid w:val="00A91E8B"/>
    <w:rsid w:val="00AA03A7"/>
    <w:rsid w:val="00AA5472"/>
    <w:rsid w:val="00AB5C8C"/>
    <w:rsid w:val="00AB72F7"/>
    <w:rsid w:val="00AD4F67"/>
    <w:rsid w:val="00AE40BC"/>
    <w:rsid w:val="00AE41B1"/>
    <w:rsid w:val="00AE6158"/>
    <w:rsid w:val="00AF6C50"/>
    <w:rsid w:val="00B002A7"/>
    <w:rsid w:val="00B078F0"/>
    <w:rsid w:val="00B13487"/>
    <w:rsid w:val="00B163BA"/>
    <w:rsid w:val="00B17302"/>
    <w:rsid w:val="00B25349"/>
    <w:rsid w:val="00B37600"/>
    <w:rsid w:val="00B505E0"/>
    <w:rsid w:val="00B5617E"/>
    <w:rsid w:val="00B5762E"/>
    <w:rsid w:val="00B7108B"/>
    <w:rsid w:val="00B773DA"/>
    <w:rsid w:val="00B820A9"/>
    <w:rsid w:val="00B97BA4"/>
    <w:rsid w:val="00BA6FD9"/>
    <w:rsid w:val="00BB3D23"/>
    <w:rsid w:val="00BB5DF7"/>
    <w:rsid w:val="00BB6D90"/>
    <w:rsid w:val="00BC3FAD"/>
    <w:rsid w:val="00BC65E8"/>
    <w:rsid w:val="00BC6F28"/>
    <w:rsid w:val="00BD35B6"/>
    <w:rsid w:val="00BD5877"/>
    <w:rsid w:val="00BE4425"/>
    <w:rsid w:val="00BE5643"/>
    <w:rsid w:val="00BF4026"/>
    <w:rsid w:val="00C012D1"/>
    <w:rsid w:val="00C21882"/>
    <w:rsid w:val="00C21C91"/>
    <w:rsid w:val="00C27E6A"/>
    <w:rsid w:val="00C56DB6"/>
    <w:rsid w:val="00C649C3"/>
    <w:rsid w:val="00C84890"/>
    <w:rsid w:val="00CA7D03"/>
    <w:rsid w:val="00CB17DB"/>
    <w:rsid w:val="00CB1C22"/>
    <w:rsid w:val="00CB44A6"/>
    <w:rsid w:val="00CC0453"/>
    <w:rsid w:val="00CC4C04"/>
    <w:rsid w:val="00CC5C6B"/>
    <w:rsid w:val="00CD372E"/>
    <w:rsid w:val="00CD3BEE"/>
    <w:rsid w:val="00CE2F6B"/>
    <w:rsid w:val="00CE4A5B"/>
    <w:rsid w:val="00CF3078"/>
    <w:rsid w:val="00D019D5"/>
    <w:rsid w:val="00D07AC7"/>
    <w:rsid w:val="00D23D45"/>
    <w:rsid w:val="00D57FEB"/>
    <w:rsid w:val="00D605F9"/>
    <w:rsid w:val="00D62302"/>
    <w:rsid w:val="00D727AB"/>
    <w:rsid w:val="00D77800"/>
    <w:rsid w:val="00D817DF"/>
    <w:rsid w:val="00D81CC9"/>
    <w:rsid w:val="00D81CEA"/>
    <w:rsid w:val="00D82071"/>
    <w:rsid w:val="00D83458"/>
    <w:rsid w:val="00D85390"/>
    <w:rsid w:val="00D92908"/>
    <w:rsid w:val="00D9374A"/>
    <w:rsid w:val="00DA04A1"/>
    <w:rsid w:val="00DB60F6"/>
    <w:rsid w:val="00DB7AA2"/>
    <w:rsid w:val="00DD2E6D"/>
    <w:rsid w:val="00DD5D4A"/>
    <w:rsid w:val="00DD6025"/>
    <w:rsid w:val="00DF235B"/>
    <w:rsid w:val="00E0430E"/>
    <w:rsid w:val="00E045AB"/>
    <w:rsid w:val="00E06A5C"/>
    <w:rsid w:val="00E1064A"/>
    <w:rsid w:val="00E1237D"/>
    <w:rsid w:val="00E13CFF"/>
    <w:rsid w:val="00E308E7"/>
    <w:rsid w:val="00E36DFA"/>
    <w:rsid w:val="00E37870"/>
    <w:rsid w:val="00E6355B"/>
    <w:rsid w:val="00E65E13"/>
    <w:rsid w:val="00E72BCD"/>
    <w:rsid w:val="00E90B36"/>
    <w:rsid w:val="00EA718C"/>
    <w:rsid w:val="00EB16DA"/>
    <w:rsid w:val="00ED00CF"/>
    <w:rsid w:val="00EE18E4"/>
    <w:rsid w:val="00EE7BD5"/>
    <w:rsid w:val="00EF1032"/>
    <w:rsid w:val="00EF3404"/>
    <w:rsid w:val="00EF5A69"/>
    <w:rsid w:val="00F11889"/>
    <w:rsid w:val="00F13B51"/>
    <w:rsid w:val="00F14374"/>
    <w:rsid w:val="00F2288A"/>
    <w:rsid w:val="00F3320E"/>
    <w:rsid w:val="00F4030D"/>
    <w:rsid w:val="00F563AC"/>
    <w:rsid w:val="00F57EB9"/>
    <w:rsid w:val="00F70CD0"/>
    <w:rsid w:val="00F8326E"/>
    <w:rsid w:val="00F910D1"/>
    <w:rsid w:val="00F94CA7"/>
    <w:rsid w:val="00F96244"/>
    <w:rsid w:val="00F96663"/>
    <w:rsid w:val="00FA110E"/>
    <w:rsid w:val="00FA5D89"/>
    <w:rsid w:val="00FB0B44"/>
    <w:rsid w:val="00FB2803"/>
    <w:rsid w:val="00FB6174"/>
    <w:rsid w:val="00FB6293"/>
    <w:rsid w:val="00FC1C12"/>
    <w:rsid w:val="00FE4FD9"/>
    <w:rsid w:val="00FF029A"/>
    <w:rsid w:val="00FF2DFF"/>
    <w:rsid w:val="00FF5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5E37"/>
  <w15:docId w15:val="{792886B1-5C49-4470-87D2-8FBDB9CE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31E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FA5D89"/>
    <w:pPr>
      <w:spacing w:before="675" w:after="300"/>
      <w:outlineLvl w:val="2"/>
    </w:pPr>
    <w:rPr>
      <w:b/>
      <w:bCs/>
      <w:color w:val="3C3C3C"/>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31E2"/>
    <w:pPr>
      <w:tabs>
        <w:tab w:val="center" w:pos="4677"/>
        <w:tab w:val="right" w:pos="9355"/>
      </w:tabs>
    </w:pPr>
  </w:style>
  <w:style w:type="character" w:customStyle="1" w:styleId="a5">
    <w:name w:val="Верхний колонтитул Знак"/>
    <w:basedOn w:val="a0"/>
    <w:link w:val="a4"/>
    <w:uiPriority w:val="99"/>
    <w:rsid w:val="001E31E2"/>
    <w:rPr>
      <w:rFonts w:ascii="Times New Roman" w:eastAsia="Times New Roman" w:hAnsi="Times New Roman" w:cs="Times New Roman"/>
      <w:sz w:val="24"/>
      <w:szCs w:val="24"/>
      <w:lang w:eastAsia="ru-RU"/>
    </w:rPr>
  </w:style>
  <w:style w:type="character" w:styleId="a6">
    <w:name w:val="Hyperlink"/>
    <w:basedOn w:val="a0"/>
    <w:uiPriority w:val="99"/>
    <w:unhideWhenUsed/>
    <w:rsid w:val="00BB3D23"/>
    <w:rPr>
      <w:color w:val="0000FF" w:themeColor="hyperlink"/>
      <w:u w:val="single"/>
    </w:rPr>
  </w:style>
  <w:style w:type="paragraph" w:styleId="a7">
    <w:name w:val="Balloon Text"/>
    <w:basedOn w:val="a"/>
    <w:link w:val="a8"/>
    <w:uiPriority w:val="99"/>
    <w:semiHidden/>
    <w:unhideWhenUsed/>
    <w:rsid w:val="00B37600"/>
    <w:rPr>
      <w:rFonts w:ascii="Segoe UI" w:hAnsi="Segoe UI" w:cs="Segoe UI"/>
      <w:sz w:val="18"/>
      <w:szCs w:val="18"/>
    </w:rPr>
  </w:style>
  <w:style w:type="character" w:customStyle="1" w:styleId="a8">
    <w:name w:val="Текст выноски Знак"/>
    <w:basedOn w:val="a0"/>
    <w:link w:val="a7"/>
    <w:uiPriority w:val="99"/>
    <w:semiHidden/>
    <w:rsid w:val="00B37600"/>
    <w:rPr>
      <w:rFonts w:ascii="Segoe UI" w:eastAsia="Times New Roman" w:hAnsi="Segoe UI" w:cs="Segoe UI"/>
      <w:sz w:val="18"/>
      <w:szCs w:val="18"/>
      <w:lang w:eastAsia="ru-RU"/>
    </w:rPr>
  </w:style>
  <w:style w:type="paragraph" w:customStyle="1" w:styleId="a9">
    <w:name w:val="Знак"/>
    <w:basedOn w:val="a"/>
    <w:rsid w:val="008243E9"/>
    <w:pPr>
      <w:spacing w:after="160" w:line="240" w:lineRule="exact"/>
    </w:pPr>
    <w:rPr>
      <w:rFonts w:ascii="Arial" w:hAnsi="Arial" w:cs="Arial"/>
      <w:sz w:val="20"/>
      <w:szCs w:val="20"/>
      <w:lang w:val="en-US" w:eastAsia="en-US"/>
    </w:rPr>
  </w:style>
  <w:style w:type="paragraph" w:styleId="aa">
    <w:name w:val="No Spacing"/>
    <w:uiPriority w:val="1"/>
    <w:qFormat/>
    <w:rsid w:val="00551EFB"/>
    <w:pPr>
      <w:spacing w:after="0" w:line="240" w:lineRule="auto"/>
    </w:pPr>
  </w:style>
  <w:style w:type="paragraph" w:customStyle="1" w:styleId="ConsPlusNormal">
    <w:name w:val="ConsPlusNormal"/>
    <w:rsid w:val="00FB6174"/>
    <w:pPr>
      <w:widowControl w:val="0"/>
      <w:autoSpaceDE w:val="0"/>
      <w:autoSpaceDN w:val="0"/>
      <w:spacing w:after="0" w:line="240" w:lineRule="auto"/>
    </w:pPr>
    <w:rPr>
      <w:rFonts w:ascii="Calibri" w:eastAsia="Times New Roman" w:hAnsi="Calibri" w:cs="Calibri"/>
      <w:szCs w:val="20"/>
      <w:lang w:eastAsia="ru-RU"/>
    </w:rPr>
  </w:style>
  <w:style w:type="paragraph" w:styleId="ab">
    <w:name w:val="footer"/>
    <w:basedOn w:val="a"/>
    <w:link w:val="ac"/>
    <w:uiPriority w:val="99"/>
    <w:unhideWhenUsed/>
    <w:rsid w:val="002F57D4"/>
    <w:pPr>
      <w:tabs>
        <w:tab w:val="center" w:pos="4677"/>
        <w:tab w:val="right" w:pos="9355"/>
      </w:tabs>
    </w:pPr>
  </w:style>
  <w:style w:type="character" w:customStyle="1" w:styleId="ac">
    <w:name w:val="Нижний колонтитул Знак"/>
    <w:basedOn w:val="a0"/>
    <w:link w:val="ab"/>
    <w:uiPriority w:val="99"/>
    <w:rsid w:val="002F57D4"/>
    <w:rPr>
      <w:rFonts w:ascii="Times New Roman" w:eastAsia="Times New Roman" w:hAnsi="Times New Roman" w:cs="Times New Roman"/>
      <w:sz w:val="24"/>
      <w:szCs w:val="24"/>
      <w:lang w:eastAsia="ru-RU"/>
    </w:rPr>
  </w:style>
  <w:style w:type="paragraph" w:customStyle="1" w:styleId="snoski">
    <w:name w:val="snoski"/>
    <w:basedOn w:val="a"/>
    <w:rsid w:val="006A72BC"/>
    <w:pPr>
      <w:ind w:firstLine="567"/>
      <w:jc w:val="both"/>
    </w:pPr>
    <w:rPr>
      <w:sz w:val="20"/>
      <w:szCs w:val="20"/>
    </w:rPr>
  </w:style>
  <w:style w:type="paragraph" w:customStyle="1" w:styleId="Default">
    <w:name w:val="Default"/>
    <w:rsid w:val="00457D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Основной текст_"/>
    <w:basedOn w:val="a0"/>
    <w:link w:val="2"/>
    <w:rsid w:val="004B7E15"/>
    <w:rPr>
      <w:rFonts w:ascii="Times New Roman" w:eastAsia="Times New Roman" w:hAnsi="Times New Roman" w:cs="Times New Roman"/>
      <w:sz w:val="19"/>
      <w:szCs w:val="19"/>
      <w:shd w:val="clear" w:color="auto" w:fill="FFFFFF"/>
    </w:rPr>
  </w:style>
  <w:style w:type="character" w:customStyle="1" w:styleId="1">
    <w:name w:val="Основной текст1"/>
    <w:basedOn w:val="ad"/>
    <w:rsid w:val="004B7E15"/>
    <w:rPr>
      <w:rFonts w:ascii="Times New Roman" w:eastAsia="Times New Roman" w:hAnsi="Times New Roman" w:cs="Times New Roman"/>
      <w:color w:val="000000"/>
      <w:spacing w:val="0"/>
      <w:w w:val="100"/>
      <w:position w:val="0"/>
      <w:sz w:val="19"/>
      <w:szCs w:val="19"/>
      <w:u w:val="single"/>
      <w:shd w:val="clear" w:color="auto" w:fill="FFFFFF"/>
      <w:lang w:val="en-US"/>
    </w:rPr>
  </w:style>
  <w:style w:type="paragraph" w:customStyle="1" w:styleId="2">
    <w:name w:val="Основной текст2"/>
    <w:basedOn w:val="a"/>
    <w:link w:val="ad"/>
    <w:rsid w:val="004B7E15"/>
    <w:pPr>
      <w:widowControl w:val="0"/>
      <w:shd w:val="clear" w:color="auto" w:fill="FFFFFF"/>
      <w:spacing w:before="60" w:after="300" w:line="167" w:lineRule="exact"/>
    </w:pPr>
    <w:rPr>
      <w:sz w:val="19"/>
      <w:szCs w:val="19"/>
      <w:lang w:eastAsia="en-US"/>
    </w:rPr>
  </w:style>
  <w:style w:type="character" w:customStyle="1" w:styleId="30">
    <w:name w:val="Заголовок 3 Знак"/>
    <w:basedOn w:val="a0"/>
    <w:link w:val="3"/>
    <w:uiPriority w:val="9"/>
    <w:rsid w:val="00FA5D89"/>
    <w:rPr>
      <w:rFonts w:ascii="Times New Roman" w:eastAsia="Times New Roman" w:hAnsi="Times New Roman" w:cs="Times New Roman"/>
      <w:b/>
      <w:bCs/>
      <w:color w:val="3C3C3C"/>
      <w:sz w:val="30"/>
      <w:szCs w:val="30"/>
      <w:lang w:eastAsia="ru-RU"/>
    </w:rPr>
  </w:style>
  <w:style w:type="paragraph" w:styleId="ae">
    <w:name w:val="Normal (Web)"/>
    <w:basedOn w:val="a"/>
    <w:uiPriority w:val="99"/>
    <w:semiHidden/>
    <w:unhideWhenUsed/>
    <w:rsid w:val="00FA5D89"/>
    <w:pPr>
      <w:spacing w:after="2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71455">
      <w:bodyDiv w:val="1"/>
      <w:marLeft w:val="0"/>
      <w:marRight w:val="0"/>
      <w:marTop w:val="0"/>
      <w:marBottom w:val="0"/>
      <w:divBdr>
        <w:top w:val="none" w:sz="0" w:space="0" w:color="auto"/>
        <w:left w:val="none" w:sz="0" w:space="0" w:color="auto"/>
        <w:bottom w:val="none" w:sz="0" w:space="0" w:color="auto"/>
        <w:right w:val="none" w:sz="0" w:space="0" w:color="auto"/>
      </w:divBdr>
    </w:div>
    <w:div w:id="934022801">
      <w:bodyDiv w:val="1"/>
      <w:marLeft w:val="0"/>
      <w:marRight w:val="0"/>
      <w:marTop w:val="0"/>
      <w:marBottom w:val="0"/>
      <w:divBdr>
        <w:top w:val="none" w:sz="0" w:space="0" w:color="auto"/>
        <w:left w:val="none" w:sz="0" w:space="0" w:color="auto"/>
        <w:bottom w:val="none" w:sz="0" w:space="0" w:color="auto"/>
        <w:right w:val="none" w:sz="0" w:space="0" w:color="auto"/>
      </w:divBdr>
      <w:divsChild>
        <w:div w:id="848565531">
          <w:marLeft w:val="0"/>
          <w:marRight w:val="0"/>
          <w:marTop w:val="0"/>
          <w:marBottom w:val="1050"/>
          <w:divBdr>
            <w:top w:val="none" w:sz="0" w:space="0" w:color="auto"/>
            <w:left w:val="none" w:sz="0" w:space="0" w:color="auto"/>
            <w:bottom w:val="none" w:sz="0" w:space="0" w:color="auto"/>
            <w:right w:val="none" w:sz="0" w:space="0" w:color="auto"/>
          </w:divBdr>
          <w:divsChild>
            <w:div w:id="1996061312">
              <w:marLeft w:val="0"/>
              <w:marRight w:val="0"/>
              <w:marTop w:val="0"/>
              <w:marBottom w:val="0"/>
              <w:divBdr>
                <w:top w:val="none" w:sz="0" w:space="0" w:color="auto"/>
                <w:left w:val="none" w:sz="0" w:space="0" w:color="auto"/>
                <w:bottom w:val="none" w:sz="0" w:space="0" w:color="auto"/>
                <w:right w:val="none" w:sz="0" w:space="0" w:color="auto"/>
              </w:divBdr>
              <w:divsChild>
                <w:div w:id="979925327">
                  <w:marLeft w:val="0"/>
                  <w:marRight w:val="0"/>
                  <w:marTop w:val="0"/>
                  <w:marBottom w:val="0"/>
                  <w:divBdr>
                    <w:top w:val="none" w:sz="0" w:space="0" w:color="auto"/>
                    <w:left w:val="none" w:sz="0" w:space="0" w:color="auto"/>
                    <w:bottom w:val="none" w:sz="0" w:space="0" w:color="auto"/>
                    <w:right w:val="single" w:sz="6" w:space="0" w:color="E6EAED"/>
                  </w:divBdr>
                  <w:divsChild>
                    <w:div w:id="1804418607">
                      <w:marLeft w:val="9"/>
                      <w:marRight w:val="0"/>
                      <w:marTop w:val="0"/>
                      <w:marBottom w:val="0"/>
                      <w:divBdr>
                        <w:top w:val="none" w:sz="0" w:space="0" w:color="auto"/>
                        <w:left w:val="none" w:sz="0" w:space="0" w:color="auto"/>
                        <w:bottom w:val="none" w:sz="0" w:space="0" w:color="auto"/>
                        <w:right w:val="none" w:sz="0" w:space="0" w:color="auto"/>
                      </w:divBdr>
                      <w:divsChild>
                        <w:div w:id="1975910623">
                          <w:marLeft w:val="0"/>
                          <w:marRight w:val="0"/>
                          <w:marTop w:val="0"/>
                          <w:marBottom w:val="0"/>
                          <w:divBdr>
                            <w:top w:val="none" w:sz="0" w:space="0" w:color="auto"/>
                            <w:left w:val="none" w:sz="0" w:space="0" w:color="auto"/>
                            <w:bottom w:val="none" w:sz="0" w:space="0" w:color="auto"/>
                            <w:right w:val="none" w:sz="0" w:space="0" w:color="auto"/>
                          </w:divBdr>
                          <w:divsChild>
                            <w:div w:id="1687632493">
                              <w:marLeft w:val="0"/>
                              <w:marRight w:val="0"/>
                              <w:marTop w:val="0"/>
                              <w:marBottom w:val="0"/>
                              <w:divBdr>
                                <w:top w:val="none" w:sz="0" w:space="0" w:color="auto"/>
                                <w:left w:val="none" w:sz="0" w:space="0" w:color="auto"/>
                                <w:bottom w:val="none" w:sz="0" w:space="0" w:color="auto"/>
                                <w:right w:val="none" w:sz="0" w:space="0" w:color="auto"/>
                              </w:divBdr>
                              <w:divsChild>
                                <w:div w:id="1569219647">
                                  <w:marLeft w:val="0"/>
                                  <w:marRight w:val="0"/>
                                  <w:marTop w:val="0"/>
                                  <w:marBottom w:val="225"/>
                                  <w:divBdr>
                                    <w:top w:val="none" w:sz="0" w:space="0" w:color="auto"/>
                                    <w:left w:val="none" w:sz="0" w:space="0" w:color="auto"/>
                                    <w:bottom w:val="none" w:sz="0" w:space="0" w:color="auto"/>
                                    <w:right w:val="none" w:sz="0" w:space="0" w:color="auto"/>
                                  </w:divBdr>
                                  <w:divsChild>
                                    <w:div w:id="363798212">
                                      <w:marLeft w:val="0"/>
                                      <w:marRight w:val="0"/>
                                      <w:marTop w:val="0"/>
                                      <w:marBottom w:val="85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350609">
      <w:bodyDiv w:val="1"/>
      <w:marLeft w:val="0"/>
      <w:marRight w:val="0"/>
      <w:marTop w:val="0"/>
      <w:marBottom w:val="0"/>
      <w:divBdr>
        <w:top w:val="none" w:sz="0" w:space="0" w:color="auto"/>
        <w:left w:val="none" w:sz="0" w:space="0" w:color="auto"/>
        <w:bottom w:val="none" w:sz="0" w:space="0" w:color="auto"/>
        <w:right w:val="none" w:sz="0" w:space="0" w:color="auto"/>
      </w:divBdr>
    </w:div>
    <w:div w:id="1879657908">
      <w:bodyDiv w:val="1"/>
      <w:marLeft w:val="0"/>
      <w:marRight w:val="0"/>
      <w:marTop w:val="0"/>
      <w:marBottom w:val="0"/>
      <w:divBdr>
        <w:top w:val="none" w:sz="0" w:space="0" w:color="auto"/>
        <w:left w:val="none" w:sz="0" w:space="0" w:color="auto"/>
        <w:bottom w:val="none" w:sz="0" w:space="0" w:color="auto"/>
        <w:right w:val="none" w:sz="0" w:space="0" w:color="auto"/>
      </w:divBdr>
    </w:div>
    <w:div w:id="190120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0B666-3CE5-41C3-964A-43F0BD31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Крайнова Оксана Владимировна</dc:creator>
  <cp:lastModifiedBy>Kristina Rikhter</cp:lastModifiedBy>
  <cp:revision>3</cp:revision>
  <cp:lastPrinted>2021-04-02T09:41:00Z</cp:lastPrinted>
  <dcterms:created xsi:type="dcterms:W3CDTF">2021-04-30T09:23:00Z</dcterms:created>
  <dcterms:modified xsi:type="dcterms:W3CDTF">2021-04-30T09:23:00Z</dcterms:modified>
</cp:coreProperties>
</file>