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6C" w:rsidRDefault="00946CD9" w:rsidP="00946CD9">
      <w:pPr>
        <w:tabs>
          <w:tab w:val="left" w:pos="5954"/>
        </w:tabs>
        <w:ind w:left="708" w:firstLine="708"/>
        <w:rPr>
          <w:sz w:val="30"/>
          <w:szCs w:val="30"/>
        </w:rPr>
      </w:pPr>
      <w:r w:rsidRPr="001C5C6C">
        <w:rPr>
          <w:sz w:val="30"/>
          <w:szCs w:val="30"/>
        </w:rPr>
        <w:t xml:space="preserve">   </w:t>
      </w:r>
    </w:p>
    <w:p w:rsidR="001C5C6C" w:rsidRDefault="001C5C6C" w:rsidP="00946CD9">
      <w:pPr>
        <w:tabs>
          <w:tab w:val="left" w:pos="5954"/>
        </w:tabs>
        <w:ind w:left="708" w:firstLine="708"/>
        <w:rPr>
          <w:sz w:val="30"/>
          <w:szCs w:val="30"/>
        </w:rPr>
      </w:pPr>
    </w:p>
    <w:p w:rsidR="001C5C6C" w:rsidRDefault="001C5C6C" w:rsidP="00946CD9">
      <w:pPr>
        <w:tabs>
          <w:tab w:val="left" w:pos="5954"/>
        </w:tabs>
        <w:ind w:left="708" w:firstLine="708"/>
        <w:rPr>
          <w:sz w:val="30"/>
          <w:szCs w:val="30"/>
        </w:rPr>
      </w:pPr>
    </w:p>
    <w:p w:rsidR="001C5C6C" w:rsidRDefault="001C5C6C" w:rsidP="00946CD9">
      <w:pPr>
        <w:tabs>
          <w:tab w:val="left" w:pos="5954"/>
        </w:tabs>
        <w:ind w:left="708" w:firstLine="708"/>
        <w:rPr>
          <w:sz w:val="30"/>
          <w:szCs w:val="30"/>
        </w:rPr>
      </w:pPr>
    </w:p>
    <w:p w:rsidR="001C5C6C" w:rsidRDefault="001C5C6C" w:rsidP="00946CD9">
      <w:pPr>
        <w:tabs>
          <w:tab w:val="left" w:pos="5954"/>
        </w:tabs>
        <w:ind w:left="708" w:firstLine="708"/>
        <w:rPr>
          <w:sz w:val="30"/>
          <w:szCs w:val="30"/>
        </w:rPr>
      </w:pPr>
    </w:p>
    <w:p w:rsidR="001C5C6C" w:rsidRDefault="001C5C6C" w:rsidP="00946CD9">
      <w:pPr>
        <w:tabs>
          <w:tab w:val="left" w:pos="5954"/>
        </w:tabs>
        <w:ind w:left="708" w:firstLine="708"/>
        <w:rPr>
          <w:sz w:val="30"/>
          <w:szCs w:val="30"/>
        </w:rPr>
      </w:pPr>
    </w:p>
    <w:p w:rsidR="001C5C6C" w:rsidRDefault="001C5C6C" w:rsidP="00946CD9">
      <w:pPr>
        <w:tabs>
          <w:tab w:val="left" w:pos="5954"/>
        </w:tabs>
        <w:ind w:left="708" w:firstLine="708"/>
        <w:rPr>
          <w:sz w:val="30"/>
          <w:szCs w:val="30"/>
        </w:rPr>
      </w:pPr>
    </w:p>
    <w:p w:rsidR="00946CD9" w:rsidRPr="001C5C6C" w:rsidRDefault="00946CD9" w:rsidP="00946CD9">
      <w:pPr>
        <w:tabs>
          <w:tab w:val="left" w:pos="5954"/>
        </w:tabs>
        <w:ind w:left="708" w:firstLine="708"/>
        <w:rPr>
          <w:sz w:val="30"/>
          <w:szCs w:val="30"/>
        </w:rPr>
      </w:pPr>
      <w:r w:rsidRPr="001C5C6C">
        <w:rPr>
          <w:sz w:val="30"/>
          <w:szCs w:val="30"/>
        </w:rPr>
        <w:t xml:space="preserve">          </w:t>
      </w:r>
      <w:r w:rsidR="00F14DBE" w:rsidRPr="001C5C6C">
        <w:rPr>
          <w:sz w:val="30"/>
          <w:szCs w:val="30"/>
        </w:rPr>
        <w:t xml:space="preserve">                              </w:t>
      </w:r>
      <w:r w:rsidR="001C5C6C">
        <w:rPr>
          <w:sz w:val="30"/>
          <w:szCs w:val="30"/>
        </w:rPr>
        <w:t xml:space="preserve">   </w:t>
      </w:r>
    </w:p>
    <w:p w:rsidR="00F14DBE" w:rsidRPr="001C5C6C" w:rsidRDefault="00576C3F" w:rsidP="00576C3F">
      <w:pPr>
        <w:tabs>
          <w:tab w:val="left" w:pos="5954"/>
        </w:tabs>
        <w:rPr>
          <w:sz w:val="30"/>
          <w:szCs w:val="30"/>
        </w:rPr>
      </w:pPr>
      <w:r w:rsidRPr="001C5C6C">
        <w:rPr>
          <w:sz w:val="30"/>
          <w:szCs w:val="30"/>
        </w:rPr>
        <w:t xml:space="preserve">                                 </w:t>
      </w:r>
      <w:r w:rsidR="00F14DBE" w:rsidRPr="001C5C6C">
        <w:rPr>
          <w:sz w:val="30"/>
          <w:szCs w:val="30"/>
        </w:rPr>
        <w:t xml:space="preserve">                                             </w:t>
      </w:r>
    </w:p>
    <w:p w:rsidR="00F14DBE" w:rsidRPr="001C5C6C" w:rsidRDefault="00F14DBE" w:rsidP="00F14DBE">
      <w:pPr>
        <w:tabs>
          <w:tab w:val="left" w:pos="5954"/>
        </w:tabs>
        <w:ind w:left="708"/>
        <w:rPr>
          <w:sz w:val="30"/>
          <w:szCs w:val="30"/>
        </w:rPr>
      </w:pPr>
      <w:r w:rsidRPr="001C5C6C">
        <w:rPr>
          <w:sz w:val="30"/>
          <w:szCs w:val="30"/>
        </w:rPr>
        <w:t xml:space="preserve">                                                    (для информирования других    </w:t>
      </w:r>
    </w:p>
    <w:p w:rsidR="00F14DBE" w:rsidRPr="001C5C6C" w:rsidRDefault="00F14DBE" w:rsidP="00F14DBE">
      <w:pPr>
        <w:tabs>
          <w:tab w:val="left" w:pos="5954"/>
        </w:tabs>
        <w:ind w:left="708"/>
        <w:rPr>
          <w:sz w:val="30"/>
          <w:szCs w:val="30"/>
        </w:rPr>
      </w:pPr>
      <w:r w:rsidRPr="001C5C6C">
        <w:rPr>
          <w:sz w:val="30"/>
          <w:szCs w:val="30"/>
        </w:rPr>
        <w:t xml:space="preserve">                                                    заявителей)</w:t>
      </w:r>
    </w:p>
    <w:p w:rsidR="00F14DBE" w:rsidRPr="001C5C6C" w:rsidRDefault="00F14DBE" w:rsidP="00F14DBE">
      <w:pPr>
        <w:tabs>
          <w:tab w:val="left" w:pos="5954"/>
        </w:tabs>
        <w:ind w:left="708"/>
        <w:rPr>
          <w:sz w:val="30"/>
          <w:szCs w:val="30"/>
        </w:rPr>
      </w:pPr>
      <w:r w:rsidRPr="001C5C6C">
        <w:rPr>
          <w:sz w:val="30"/>
          <w:szCs w:val="30"/>
        </w:rPr>
        <w:t xml:space="preserve">                                                    </w:t>
      </w:r>
    </w:p>
    <w:p w:rsidR="00F14DBE" w:rsidRPr="001C5C6C" w:rsidRDefault="00F14DBE" w:rsidP="00F14DBE">
      <w:pPr>
        <w:tabs>
          <w:tab w:val="left" w:pos="5954"/>
        </w:tabs>
        <w:ind w:left="708"/>
        <w:rPr>
          <w:sz w:val="30"/>
          <w:szCs w:val="30"/>
        </w:rPr>
      </w:pPr>
      <w:r w:rsidRPr="001C5C6C">
        <w:rPr>
          <w:sz w:val="30"/>
          <w:szCs w:val="30"/>
        </w:rPr>
        <w:t xml:space="preserve">                                                    </w:t>
      </w:r>
    </w:p>
    <w:p w:rsidR="00946CD9" w:rsidRPr="001C5C6C" w:rsidRDefault="00F14DBE" w:rsidP="001C5C6C">
      <w:pPr>
        <w:tabs>
          <w:tab w:val="left" w:pos="5954"/>
        </w:tabs>
        <w:ind w:left="708"/>
        <w:rPr>
          <w:sz w:val="30"/>
          <w:szCs w:val="30"/>
        </w:rPr>
      </w:pPr>
      <w:r w:rsidRPr="001C5C6C">
        <w:rPr>
          <w:sz w:val="30"/>
          <w:szCs w:val="30"/>
        </w:rPr>
        <w:t xml:space="preserve">                         </w:t>
      </w:r>
      <w:r w:rsidR="00946CD9" w:rsidRPr="001C5C6C">
        <w:rPr>
          <w:sz w:val="30"/>
          <w:szCs w:val="30"/>
        </w:rPr>
        <w:t xml:space="preserve">                                         </w:t>
      </w:r>
    </w:p>
    <w:p w:rsidR="0019163C" w:rsidRDefault="0019163C" w:rsidP="00946CD9">
      <w:pPr>
        <w:rPr>
          <w:sz w:val="30"/>
          <w:szCs w:val="30"/>
        </w:rPr>
      </w:pPr>
    </w:p>
    <w:p w:rsidR="00946CD9" w:rsidRPr="001C5C6C" w:rsidRDefault="00946CD9" w:rsidP="00946CD9">
      <w:pPr>
        <w:rPr>
          <w:sz w:val="30"/>
          <w:szCs w:val="30"/>
        </w:rPr>
      </w:pPr>
      <w:r w:rsidRPr="001C5C6C">
        <w:rPr>
          <w:sz w:val="30"/>
          <w:szCs w:val="30"/>
        </w:rPr>
        <w:t>О</w:t>
      </w:r>
      <w:r w:rsidR="00C54F20" w:rsidRPr="001C5C6C">
        <w:rPr>
          <w:sz w:val="30"/>
          <w:szCs w:val="30"/>
        </w:rPr>
        <w:t>б</w:t>
      </w:r>
      <w:r w:rsidRPr="001C5C6C">
        <w:rPr>
          <w:sz w:val="30"/>
          <w:szCs w:val="30"/>
        </w:rPr>
        <w:t xml:space="preserve"> </w:t>
      </w:r>
      <w:r w:rsidR="00C54F20" w:rsidRPr="001C5C6C">
        <w:rPr>
          <w:sz w:val="30"/>
          <w:szCs w:val="30"/>
        </w:rPr>
        <w:t>оставлении</w:t>
      </w:r>
      <w:r w:rsidRPr="001C5C6C">
        <w:rPr>
          <w:sz w:val="30"/>
          <w:szCs w:val="30"/>
        </w:rPr>
        <w:t xml:space="preserve"> обращения</w:t>
      </w:r>
    </w:p>
    <w:p w:rsidR="00946CD9" w:rsidRPr="001C5C6C" w:rsidRDefault="00C54F20" w:rsidP="00946CD9">
      <w:pPr>
        <w:rPr>
          <w:sz w:val="30"/>
          <w:szCs w:val="30"/>
        </w:rPr>
      </w:pPr>
      <w:r w:rsidRPr="001C5C6C">
        <w:rPr>
          <w:sz w:val="30"/>
          <w:szCs w:val="30"/>
        </w:rPr>
        <w:t xml:space="preserve">без рассмотрения </w:t>
      </w:r>
      <w:r w:rsidR="00946CD9" w:rsidRPr="001C5C6C">
        <w:rPr>
          <w:sz w:val="30"/>
          <w:szCs w:val="30"/>
        </w:rPr>
        <w:t>по существу</w:t>
      </w:r>
    </w:p>
    <w:p w:rsidR="00946CD9" w:rsidRPr="001C5C6C" w:rsidRDefault="00946CD9" w:rsidP="00946CD9">
      <w:pPr>
        <w:rPr>
          <w:sz w:val="30"/>
          <w:szCs w:val="30"/>
        </w:rPr>
      </w:pPr>
      <w:r w:rsidRPr="001C5C6C">
        <w:rPr>
          <w:sz w:val="30"/>
          <w:szCs w:val="30"/>
        </w:rPr>
        <w:tab/>
      </w:r>
    </w:p>
    <w:p w:rsidR="00946CD9" w:rsidRPr="001C5C6C" w:rsidRDefault="00946CD9" w:rsidP="00946CD9">
      <w:pPr>
        <w:ind w:right="-166" w:firstLine="708"/>
        <w:jc w:val="both"/>
        <w:rPr>
          <w:sz w:val="30"/>
          <w:szCs w:val="30"/>
        </w:rPr>
      </w:pPr>
      <w:r w:rsidRPr="001C5C6C">
        <w:rPr>
          <w:sz w:val="30"/>
          <w:szCs w:val="30"/>
        </w:rPr>
        <w:t xml:space="preserve">Сообщаю, что Ваше </w:t>
      </w:r>
      <w:r w:rsidR="00F14DBE" w:rsidRPr="001C5C6C">
        <w:rPr>
          <w:sz w:val="30"/>
          <w:szCs w:val="30"/>
        </w:rPr>
        <w:t xml:space="preserve">электронное </w:t>
      </w:r>
      <w:r w:rsidRPr="001C5C6C">
        <w:rPr>
          <w:sz w:val="30"/>
          <w:szCs w:val="30"/>
        </w:rPr>
        <w:t xml:space="preserve">обращение от </w:t>
      </w:r>
      <w:r w:rsidR="00F14DBE" w:rsidRPr="001C5C6C">
        <w:rPr>
          <w:sz w:val="30"/>
          <w:szCs w:val="30"/>
        </w:rPr>
        <w:t>28</w:t>
      </w:r>
      <w:r w:rsidRPr="001C5C6C">
        <w:rPr>
          <w:sz w:val="30"/>
          <w:szCs w:val="30"/>
        </w:rPr>
        <w:t>.</w:t>
      </w:r>
      <w:r w:rsidR="00F14DBE" w:rsidRPr="001C5C6C">
        <w:rPr>
          <w:sz w:val="30"/>
          <w:szCs w:val="30"/>
        </w:rPr>
        <w:t>07</w:t>
      </w:r>
      <w:r w:rsidRPr="001C5C6C">
        <w:rPr>
          <w:sz w:val="30"/>
          <w:szCs w:val="30"/>
        </w:rPr>
        <w:t>.202</w:t>
      </w:r>
      <w:r w:rsidR="00576C3F" w:rsidRPr="001C5C6C">
        <w:rPr>
          <w:sz w:val="30"/>
          <w:szCs w:val="30"/>
        </w:rPr>
        <w:t xml:space="preserve">1 </w:t>
      </w:r>
      <w:r w:rsidRPr="001C5C6C">
        <w:rPr>
          <w:sz w:val="30"/>
          <w:szCs w:val="30"/>
        </w:rPr>
        <w:t>управлением внутренних дел администрации Ленинского района г.Минска в соответствии со статьей 1</w:t>
      </w:r>
      <w:r w:rsidR="001C5C6C" w:rsidRPr="001C5C6C">
        <w:rPr>
          <w:sz w:val="30"/>
          <w:szCs w:val="30"/>
        </w:rPr>
        <w:t>5</w:t>
      </w:r>
      <w:r w:rsidRPr="001C5C6C">
        <w:rPr>
          <w:sz w:val="30"/>
          <w:szCs w:val="30"/>
        </w:rPr>
        <w:t xml:space="preserve"> Закона Республики Беларусь «Об обращениях граждан и юридических лиц» </w:t>
      </w:r>
      <w:r w:rsidR="001C5C6C" w:rsidRPr="001C5C6C">
        <w:rPr>
          <w:sz w:val="30"/>
          <w:szCs w:val="30"/>
        </w:rPr>
        <w:t xml:space="preserve">оставлено без </w:t>
      </w:r>
      <w:r w:rsidRPr="001C5C6C">
        <w:rPr>
          <w:sz w:val="30"/>
          <w:szCs w:val="30"/>
        </w:rPr>
        <w:t>рассмотрен</w:t>
      </w:r>
      <w:r w:rsidR="00D60F5C">
        <w:rPr>
          <w:sz w:val="30"/>
          <w:szCs w:val="30"/>
        </w:rPr>
        <w:t>ия</w:t>
      </w:r>
      <w:bookmarkStart w:id="0" w:name="_GoBack"/>
      <w:bookmarkEnd w:id="0"/>
      <w:r w:rsidRPr="001C5C6C">
        <w:rPr>
          <w:sz w:val="30"/>
          <w:szCs w:val="30"/>
        </w:rPr>
        <w:t xml:space="preserve"> по существу</w:t>
      </w:r>
      <w:r w:rsidR="001C5C6C" w:rsidRPr="001C5C6C">
        <w:rPr>
          <w:sz w:val="30"/>
          <w:szCs w:val="30"/>
        </w:rPr>
        <w:t>, так как оно содержит вопросы, решение которых не относится к компетенции органов внутренних дел</w:t>
      </w:r>
      <w:r w:rsidRPr="001C5C6C">
        <w:rPr>
          <w:sz w:val="30"/>
          <w:szCs w:val="30"/>
        </w:rPr>
        <w:t>.</w:t>
      </w:r>
    </w:p>
    <w:p w:rsidR="001C5C6C" w:rsidRPr="001C5C6C" w:rsidRDefault="001C5C6C" w:rsidP="00946CD9">
      <w:pPr>
        <w:ind w:right="-166" w:firstLine="708"/>
        <w:jc w:val="both"/>
        <w:rPr>
          <w:sz w:val="30"/>
          <w:szCs w:val="30"/>
        </w:rPr>
      </w:pPr>
      <w:r w:rsidRPr="001C5C6C">
        <w:rPr>
          <w:sz w:val="30"/>
          <w:szCs w:val="30"/>
        </w:rPr>
        <w:t xml:space="preserve">Согласно ст. 40 Закона Республики Беларусь «О нормативных правовых актах» от 17.07.2018 субъектами нормотворческой инициативы являются государственные органы, иные организации (должностные лица), </w:t>
      </w:r>
      <w:r w:rsidRPr="001C5C6C">
        <w:rPr>
          <w:sz w:val="30"/>
          <w:szCs w:val="30"/>
          <w:u w:val="single"/>
        </w:rPr>
        <w:t>граждане, которые в соответствии с законодательством вправе внести в нормотворческий орган (должностному лицу) проект нормативного правового акта</w:t>
      </w:r>
      <w:r w:rsidRPr="001C5C6C">
        <w:rPr>
          <w:sz w:val="30"/>
          <w:szCs w:val="30"/>
        </w:rPr>
        <w:t xml:space="preserve"> или мотивированное предложение о необходимости принятия (издания), изменения, официального толкования, приостановления, возобновления, продления и прекращения действия нормативного правового акта. Согласно ст. 41 Закона право законодательно</w:t>
      </w:r>
      <w:r w:rsidR="0019163C">
        <w:rPr>
          <w:sz w:val="30"/>
          <w:szCs w:val="30"/>
        </w:rPr>
        <w:t>й</w:t>
      </w:r>
      <w:r w:rsidRPr="001C5C6C">
        <w:rPr>
          <w:sz w:val="30"/>
          <w:szCs w:val="30"/>
        </w:rPr>
        <w:t xml:space="preserve"> инициативы принадлежит Президенту Республики Беларусь, депутатам Палаты представителей Национального собрания Республики Беларусь, Совету Министров Республики Беларусь, а также </w:t>
      </w:r>
      <w:r w:rsidRPr="001C5C6C">
        <w:rPr>
          <w:sz w:val="30"/>
          <w:szCs w:val="30"/>
          <w:u w:val="single"/>
        </w:rPr>
        <w:t>гражданам Республики Беларусь, обладающим избирательным правом, в количестве не менее 50 тысяч человек</w:t>
      </w:r>
      <w:r w:rsidRPr="001C5C6C">
        <w:rPr>
          <w:sz w:val="30"/>
          <w:szCs w:val="30"/>
        </w:rPr>
        <w:t xml:space="preserve">. </w:t>
      </w:r>
    </w:p>
    <w:p w:rsidR="00F14DBE" w:rsidRPr="001C5C6C" w:rsidRDefault="001C5C6C" w:rsidP="00946CD9">
      <w:pPr>
        <w:ind w:right="-166" w:firstLine="708"/>
        <w:jc w:val="both"/>
        <w:rPr>
          <w:sz w:val="30"/>
          <w:szCs w:val="30"/>
        </w:rPr>
      </w:pPr>
      <w:r w:rsidRPr="001C5C6C">
        <w:rPr>
          <w:sz w:val="30"/>
          <w:szCs w:val="30"/>
        </w:rPr>
        <w:t xml:space="preserve">Необходимо отметить, что государственным учреждением, обеспечивающим подготовку проектов законодательных актов в Республике Беларусь, методическое руководство нормотворческой </w:t>
      </w:r>
      <w:r w:rsidR="0019163C">
        <w:rPr>
          <w:sz w:val="30"/>
          <w:szCs w:val="30"/>
        </w:rPr>
        <w:lastRenderedPageBreak/>
        <w:t xml:space="preserve">деятельностью, является </w:t>
      </w:r>
      <w:r w:rsidRPr="001C5C6C">
        <w:rPr>
          <w:sz w:val="30"/>
          <w:szCs w:val="30"/>
        </w:rPr>
        <w:t>Национальны</w:t>
      </w:r>
      <w:r w:rsidR="0019163C">
        <w:rPr>
          <w:sz w:val="30"/>
          <w:szCs w:val="30"/>
        </w:rPr>
        <w:t>й центр</w:t>
      </w:r>
      <w:r w:rsidRPr="001C5C6C">
        <w:rPr>
          <w:sz w:val="30"/>
          <w:szCs w:val="30"/>
        </w:rPr>
        <w:t xml:space="preserve"> законодательства и правовых исследований.</w:t>
      </w:r>
    </w:p>
    <w:p w:rsidR="006B7CF5" w:rsidRPr="001C5C6C" w:rsidRDefault="006B7CF5" w:rsidP="00F14DBE">
      <w:pPr>
        <w:pStyle w:val="a3"/>
        <w:ind w:firstLine="708"/>
        <w:jc w:val="both"/>
        <w:rPr>
          <w:sz w:val="30"/>
          <w:szCs w:val="30"/>
        </w:rPr>
      </w:pPr>
      <w:r w:rsidRPr="001C5C6C">
        <w:rPr>
          <w:sz w:val="30"/>
          <w:szCs w:val="30"/>
        </w:rPr>
        <w:t xml:space="preserve">В соответствии с пунктом 1 статьи 20 Закона Республики Беларусь от 18.07.2011 № 300-З «Об обращениях граждан и юридических лиц» (в редакции 2015 года) при несогласии с ответом Вы вправе его обжаловать в вышестоящую организацию, то есть в ГУВД </w:t>
      </w:r>
      <w:proofErr w:type="spellStart"/>
      <w:r w:rsidRPr="001C5C6C">
        <w:rPr>
          <w:sz w:val="30"/>
          <w:szCs w:val="30"/>
        </w:rPr>
        <w:t>Мингорисполкома</w:t>
      </w:r>
      <w:proofErr w:type="spellEnd"/>
      <w:r w:rsidRPr="001C5C6C">
        <w:rPr>
          <w:sz w:val="30"/>
          <w:szCs w:val="30"/>
        </w:rPr>
        <w:t xml:space="preserve"> (г</w:t>
      </w:r>
      <w:proofErr w:type="gramStart"/>
      <w:r w:rsidRPr="001C5C6C">
        <w:rPr>
          <w:sz w:val="30"/>
          <w:szCs w:val="30"/>
        </w:rPr>
        <w:t>.М</w:t>
      </w:r>
      <w:proofErr w:type="gramEnd"/>
      <w:r w:rsidRPr="001C5C6C">
        <w:rPr>
          <w:sz w:val="30"/>
          <w:szCs w:val="30"/>
        </w:rPr>
        <w:t xml:space="preserve">инск, </w:t>
      </w:r>
      <w:proofErr w:type="spellStart"/>
      <w:r w:rsidRPr="001C5C6C">
        <w:rPr>
          <w:sz w:val="30"/>
          <w:szCs w:val="30"/>
        </w:rPr>
        <w:t>пер.Добромысленский</w:t>
      </w:r>
      <w:proofErr w:type="spellEnd"/>
      <w:r w:rsidRPr="001C5C6C">
        <w:rPr>
          <w:sz w:val="30"/>
          <w:szCs w:val="30"/>
        </w:rPr>
        <w:t>, 5).</w:t>
      </w:r>
    </w:p>
    <w:p w:rsidR="00946CD9" w:rsidRDefault="00946CD9" w:rsidP="00946CD9">
      <w:pPr>
        <w:rPr>
          <w:sz w:val="30"/>
          <w:szCs w:val="30"/>
        </w:rPr>
      </w:pPr>
    </w:p>
    <w:p w:rsidR="0019163C" w:rsidRPr="001C5C6C" w:rsidRDefault="0019163C" w:rsidP="00946CD9">
      <w:pPr>
        <w:rPr>
          <w:sz w:val="30"/>
          <w:szCs w:val="30"/>
        </w:rPr>
      </w:pPr>
    </w:p>
    <w:p w:rsidR="00946CD9" w:rsidRPr="001C5C6C" w:rsidRDefault="00946CD9" w:rsidP="00946CD9">
      <w:pPr>
        <w:ind w:right="-166"/>
        <w:rPr>
          <w:sz w:val="30"/>
          <w:szCs w:val="30"/>
        </w:rPr>
      </w:pPr>
      <w:r w:rsidRPr="001C5C6C">
        <w:rPr>
          <w:sz w:val="30"/>
          <w:szCs w:val="30"/>
        </w:rPr>
        <w:t xml:space="preserve">Начальник управления                        </w:t>
      </w:r>
      <w:r w:rsidR="00667243" w:rsidRPr="001C5C6C">
        <w:rPr>
          <w:sz w:val="30"/>
          <w:szCs w:val="30"/>
        </w:rPr>
        <w:t xml:space="preserve">                           </w:t>
      </w:r>
      <w:proofErr w:type="spellStart"/>
      <w:r w:rsidR="00667243" w:rsidRPr="001C5C6C">
        <w:rPr>
          <w:sz w:val="30"/>
          <w:szCs w:val="30"/>
        </w:rPr>
        <w:t>В.В.</w:t>
      </w:r>
      <w:r w:rsidRPr="001C5C6C">
        <w:rPr>
          <w:sz w:val="30"/>
          <w:szCs w:val="30"/>
        </w:rPr>
        <w:t>Капилевич</w:t>
      </w:r>
      <w:proofErr w:type="spellEnd"/>
    </w:p>
    <w:p w:rsidR="006B7CF5" w:rsidRPr="001C5C6C" w:rsidRDefault="006B7CF5" w:rsidP="00946CD9">
      <w:pPr>
        <w:ind w:right="-166"/>
        <w:rPr>
          <w:sz w:val="30"/>
          <w:szCs w:val="30"/>
        </w:rPr>
      </w:pPr>
    </w:p>
    <w:p w:rsidR="006B7CF5" w:rsidRPr="001C5C6C" w:rsidRDefault="006B7CF5" w:rsidP="00946CD9">
      <w:pPr>
        <w:ind w:right="-166"/>
        <w:rPr>
          <w:sz w:val="30"/>
          <w:szCs w:val="30"/>
        </w:rPr>
      </w:pPr>
    </w:p>
    <w:p w:rsidR="006B7CF5" w:rsidRPr="001C5C6C" w:rsidRDefault="006B7CF5" w:rsidP="00946CD9">
      <w:pPr>
        <w:ind w:right="-166"/>
        <w:rPr>
          <w:sz w:val="30"/>
          <w:szCs w:val="30"/>
        </w:rPr>
      </w:pPr>
    </w:p>
    <w:p w:rsidR="006B7CF5" w:rsidRPr="001C5C6C" w:rsidRDefault="006B7CF5" w:rsidP="00946CD9">
      <w:pPr>
        <w:ind w:right="-166"/>
        <w:rPr>
          <w:sz w:val="30"/>
          <w:szCs w:val="30"/>
        </w:rPr>
      </w:pPr>
    </w:p>
    <w:p w:rsidR="00576C3F" w:rsidRPr="001C5C6C" w:rsidRDefault="00576C3F" w:rsidP="00946CD9">
      <w:pPr>
        <w:ind w:right="-166"/>
        <w:rPr>
          <w:sz w:val="30"/>
          <w:szCs w:val="30"/>
        </w:rPr>
      </w:pPr>
    </w:p>
    <w:p w:rsidR="00576C3F" w:rsidRPr="001C5C6C" w:rsidRDefault="00576C3F" w:rsidP="00946CD9">
      <w:pPr>
        <w:ind w:right="-166"/>
        <w:rPr>
          <w:sz w:val="30"/>
          <w:szCs w:val="30"/>
        </w:rPr>
      </w:pPr>
    </w:p>
    <w:p w:rsidR="00576C3F" w:rsidRPr="001C5C6C" w:rsidRDefault="00576C3F" w:rsidP="00946CD9">
      <w:pPr>
        <w:ind w:right="-166"/>
        <w:rPr>
          <w:sz w:val="30"/>
          <w:szCs w:val="30"/>
        </w:rPr>
      </w:pPr>
    </w:p>
    <w:p w:rsidR="00576C3F" w:rsidRPr="001C5C6C" w:rsidRDefault="00576C3F" w:rsidP="00946CD9">
      <w:pPr>
        <w:ind w:right="-166"/>
        <w:rPr>
          <w:sz w:val="30"/>
          <w:szCs w:val="30"/>
        </w:rPr>
      </w:pPr>
    </w:p>
    <w:p w:rsidR="00576C3F" w:rsidRPr="001C5C6C" w:rsidRDefault="00576C3F" w:rsidP="00946CD9">
      <w:pPr>
        <w:ind w:right="-166"/>
        <w:rPr>
          <w:sz w:val="30"/>
          <w:szCs w:val="30"/>
        </w:rPr>
      </w:pPr>
    </w:p>
    <w:p w:rsidR="00576C3F" w:rsidRPr="001C5C6C" w:rsidRDefault="00576C3F" w:rsidP="00946CD9">
      <w:pPr>
        <w:ind w:right="-166"/>
        <w:rPr>
          <w:sz w:val="30"/>
          <w:szCs w:val="30"/>
        </w:rPr>
      </w:pPr>
    </w:p>
    <w:p w:rsidR="006B7CF5" w:rsidRPr="001C5C6C" w:rsidRDefault="006B7CF5" w:rsidP="00946CD9">
      <w:pPr>
        <w:ind w:right="-166"/>
        <w:rPr>
          <w:sz w:val="30"/>
          <w:szCs w:val="30"/>
        </w:rPr>
      </w:pPr>
    </w:p>
    <w:p w:rsidR="006B7CF5" w:rsidRDefault="006B7CF5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Default="0019163C" w:rsidP="00946CD9">
      <w:pPr>
        <w:ind w:right="-166"/>
        <w:rPr>
          <w:sz w:val="30"/>
          <w:szCs w:val="30"/>
        </w:rPr>
      </w:pPr>
    </w:p>
    <w:p w:rsidR="0019163C" w:rsidRPr="001C5C6C" w:rsidRDefault="0019163C" w:rsidP="00946CD9">
      <w:pPr>
        <w:ind w:right="-166"/>
        <w:rPr>
          <w:sz w:val="30"/>
          <w:szCs w:val="30"/>
        </w:rPr>
      </w:pPr>
    </w:p>
    <w:p w:rsidR="006B7CF5" w:rsidRPr="001C5C6C" w:rsidRDefault="006B7CF5" w:rsidP="00946CD9">
      <w:pPr>
        <w:ind w:right="-166"/>
        <w:rPr>
          <w:sz w:val="30"/>
          <w:szCs w:val="30"/>
        </w:rPr>
      </w:pPr>
    </w:p>
    <w:p w:rsidR="006B7CF5" w:rsidRPr="001C5C6C" w:rsidRDefault="006B7CF5" w:rsidP="00946CD9">
      <w:pPr>
        <w:ind w:right="-166"/>
        <w:rPr>
          <w:sz w:val="30"/>
          <w:szCs w:val="30"/>
        </w:rPr>
      </w:pPr>
    </w:p>
    <w:p w:rsidR="006B7CF5" w:rsidRPr="0019163C" w:rsidRDefault="006B7CF5" w:rsidP="00946CD9">
      <w:pPr>
        <w:ind w:right="-166"/>
        <w:rPr>
          <w:i/>
          <w:sz w:val="20"/>
          <w:szCs w:val="20"/>
        </w:rPr>
      </w:pPr>
      <w:proofErr w:type="spellStart"/>
      <w:r w:rsidRPr="0019163C">
        <w:rPr>
          <w:i/>
          <w:sz w:val="20"/>
          <w:szCs w:val="20"/>
        </w:rPr>
        <w:t>Драцкий</w:t>
      </w:r>
      <w:proofErr w:type="spellEnd"/>
    </w:p>
    <w:p w:rsidR="006B7CF5" w:rsidRPr="0019163C" w:rsidRDefault="006B7CF5" w:rsidP="00946CD9">
      <w:pPr>
        <w:ind w:right="-166"/>
        <w:rPr>
          <w:i/>
          <w:sz w:val="20"/>
          <w:szCs w:val="20"/>
        </w:rPr>
      </w:pPr>
      <w:r w:rsidRPr="0019163C">
        <w:rPr>
          <w:i/>
          <w:sz w:val="20"/>
          <w:szCs w:val="20"/>
        </w:rPr>
        <w:t>2396222</w:t>
      </w:r>
    </w:p>
    <w:sectPr w:rsidR="006B7CF5" w:rsidRPr="0019163C" w:rsidSect="005B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6CD9"/>
    <w:rsid w:val="00067502"/>
    <w:rsid w:val="00156F34"/>
    <w:rsid w:val="0019163C"/>
    <w:rsid w:val="001C5C6C"/>
    <w:rsid w:val="004C6D07"/>
    <w:rsid w:val="00576C3F"/>
    <w:rsid w:val="005B296E"/>
    <w:rsid w:val="00667243"/>
    <w:rsid w:val="006B7CF5"/>
    <w:rsid w:val="007C4658"/>
    <w:rsid w:val="00832BDE"/>
    <w:rsid w:val="00946CD9"/>
    <w:rsid w:val="009E62C5"/>
    <w:rsid w:val="00A712F3"/>
    <w:rsid w:val="00C54F20"/>
    <w:rsid w:val="00CB1265"/>
    <w:rsid w:val="00D60F5C"/>
    <w:rsid w:val="00E23FE8"/>
    <w:rsid w:val="00F1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14D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16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16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1767517@gmail.com</cp:lastModifiedBy>
  <cp:revision>6</cp:revision>
  <cp:lastPrinted>2021-08-03T11:31:00Z</cp:lastPrinted>
  <dcterms:created xsi:type="dcterms:W3CDTF">2021-08-03T11:13:00Z</dcterms:created>
  <dcterms:modified xsi:type="dcterms:W3CDTF">2021-08-06T09:27:00Z</dcterms:modified>
</cp:coreProperties>
</file>