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46" w:rsidRDefault="00C93446" w:rsidP="00C93446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МИНИСТЕРСТВО ОБРАЗОВАНИЯ РЕСПУБЛИКИ БЕЛАРУСЬ</w:t>
      </w:r>
    </w:p>
    <w:p w:rsidR="00C93446" w:rsidRDefault="00C93446" w:rsidP="00C93446">
      <w:pPr>
        <w:spacing w:line="280" w:lineRule="exact"/>
        <w:rPr>
          <w:sz w:val="30"/>
          <w:szCs w:val="30"/>
          <w:lang w:val="be-BY"/>
        </w:rPr>
      </w:pPr>
    </w:p>
    <w:p w:rsidR="00775DDF" w:rsidRDefault="00561499" w:rsidP="00C93446">
      <w:pPr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C93446">
        <w:rPr>
          <w:sz w:val="30"/>
          <w:szCs w:val="30"/>
        </w:rPr>
        <w:t>.08</w:t>
      </w:r>
      <w:r w:rsidR="00775DDF">
        <w:rPr>
          <w:sz w:val="30"/>
          <w:szCs w:val="30"/>
        </w:rPr>
        <w:t>.2022 № 02-01-238-Кол-(0)-0</w:t>
      </w:r>
    </w:p>
    <w:p w:rsidR="00775DDF" w:rsidRDefault="00C93446" w:rsidP="00775DDF">
      <w:pPr>
        <w:ind w:left="4248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Направляется по электронной </w:t>
      </w:r>
      <w:r w:rsidR="00775DDF">
        <w:rPr>
          <w:sz w:val="30"/>
          <w:szCs w:val="30"/>
          <w:lang w:val="be-BY"/>
        </w:rPr>
        <w:t xml:space="preserve"> </w:t>
      </w:r>
    </w:p>
    <w:p w:rsidR="00C93446" w:rsidRDefault="00C93446" w:rsidP="00775DDF">
      <w:pPr>
        <w:ind w:left="4248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почте</w:t>
      </w:r>
    </w:p>
    <w:p w:rsidR="00C93446" w:rsidRDefault="00C93446" w:rsidP="00C93446">
      <w:pPr>
        <w:spacing w:line="280" w:lineRule="exact"/>
        <w:ind w:left="4248" w:firstLine="708"/>
        <w:jc w:val="both"/>
        <w:rPr>
          <w:sz w:val="30"/>
          <w:szCs w:val="30"/>
          <w:lang w:val="be-BY"/>
        </w:rPr>
      </w:pPr>
    </w:p>
    <w:p w:rsidR="00C93446" w:rsidRDefault="00C93446" w:rsidP="00C93446">
      <w:pPr>
        <w:spacing w:line="280" w:lineRule="exact"/>
        <w:ind w:left="4248" w:firstLine="708"/>
        <w:jc w:val="both"/>
        <w:rPr>
          <w:sz w:val="30"/>
          <w:szCs w:val="30"/>
        </w:rPr>
      </w:pPr>
    </w:p>
    <w:p w:rsidR="00C93446" w:rsidRDefault="00C93446" w:rsidP="00C93446">
      <w:pPr>
        <w:spacing w:line="280" w:lineRule="exact"/>
        <w:ind w:left="4248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</w:p>
    <w:p w:rsidR="00C93446" w:rsidRDefault="00C93446" w:rsidP="00C93446">
      <w:pPr>
        <w:spacing w:line="280" w:lineRule="exact"/>
        <w:ind w:left="4248" w:firstLine="708"/>
        <w:jc w:val="both"/>
        <w:rPr>
          <w:sz w:val="30"/>
          <w:szCs w:val="30"/>
        </w:rPr>
      </w:pPr>
    </w:p>
    <w:p w:rsidR="00C93446" w:rsidRDefault="00C93446" w:rsidP="00C93446">
      <w:pPr>
        <w:spacing w:line="280" w:lineRule="exact"/>
        <w:ind w:left="4248" w:firstLine="708"/>
        <w:rPr>
          <w:sz w:val="30"/>
          <w:szCs w:val="30"/>
        </w:rPr>
      </w:pPr>
      <w:r>
        <w:rPr>
          <w:sz w:val="30"/>
          <w:szCs w:val="30"/>
        </w:rPr>
        <w:t>(для информирования</w:t>
      </w:r>
    </w:p>
    <w:p w:rsidR="00C93446" w:rsidRDefault="00C93446" w:rsidP="00C93446">
      <w:pPr>
        <w:spacing w:line="280" w:lineRule="exact"/>
        <w:ind w:left="4248" w:firstLine="708"/>
        <w:rPr>
          <w:sz w:val="30"/>
          <w:szCs w:val="30"/>
        </w:rPr>
      </w:pPr>
      <w:r>
        <w:rPr>
          <w:sz w:val="30"/>
          <w:szCs w:val="30"/>
        </w:rPr>
        <w:t>заинтересованных)</w:t>
      </w:r>
    </w:p>
    <w:p w:rsidR="00C93446" w:rsidRPr="00445087" w:rsidRDefault="00C93446" w:rsidP="00C93446">
      <w:pPr>
        <w:spacing w:line="280" w:lineRule="exact"/>
        <w:ind w:left="4248" w:firstLine="708"/>
        <w:rPr>
          <w:sz w:val="30"/>
          <w:szCs w:val="30"/>
        </w:rPr>
      </w:pPr>
    </w:p>
    <w:p w:rsidR="00C93446" w:rsidRDefault="00C93446" w:rsidP="00C93446">
      <w:pPr>
        <w:pStyle w:val="a4"/>
        <w:spacing w:after="0"/>
        <w:ind w:firstLine="709"/>
        <w:jc w:val="center"/>
        <w:rPr>
          <w:sz w:val="30"/>
          <w:szCs w:val="30"/>
        </w:rPr>
      </w:pPr>
    </w:p>
    <w:p w:rsidR="00C93446" w:rsidRDefault="00C93446" w:rsidP="00C93446">
      <w:pPr>
        <w:pStyle w:val="a4"/>
        <w:spacing w:after="0"/>
        <w:ind w:firstLine="709"/>
        <w:jc w:val="center"/>
        <w:rPr>
          <w:sz w:val="30"/>
          <w:szCs w:val="30"/>
        </w:rPr>
      </w:pPr>
    </w:p>
    <w:p w:rsidR="00C93446" w:rsidRDefault="00C93446" w:rsidP="00775DDF">
      <w:pPr>
        <w:pStyle w:val="a4"/>
        <w:spacing w:after="0"/>
        <w:ind w:right="-567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Министерстве образования рассмотрено коллективное электронное обращение по вопросу введения школьной формы, поступившее</w:t>
      </w:r>
      <w:r w:rsidR="00F60474">
        <w:rPr>
          <w:sz w:val="30"/>
          <w:szCs w:val="30"/>
        </w:rPr>
        <w:t xml:space="preserve"> из Совета Министров Республики Беларусь</w:t>
      </w:r>
      <w:r>
        <w:rPr>
          <w:sz w:val="30"/>
          <w:szCs w:val="30"/>
        </w:rPr>
        <w:t>. Сообщаем следующее.</w:t>
      </w:r>
    </w:p>
    <w:p w:rsidR="00504899" w:rsidRPr="00775DDF" w:rsidRDefault="00504899" w:rsidP="00775DDF">
      <w:pPr>
        <w:ind w:right="-567" w:firstLine="709"/>
        <w:jc w:val="both"/>
        <w:rPr>
          <w:sz w:val="30"/>
          <w:szCs w:val="30"/>
        </w:rPr>
      </w:pPr>
      <w:r w:rsidRPr="00775DDF">
        <w:rPr>
          <w:rFonts w:eastAsia="Calibri"/>
          <w:sz w:val="30"/>
          <w:szCs w:val="30"/>
        </w:rPr>
        <w:t xml:space="preserve">В соответствии с типовыми правилами внутреннего распорядка для учащихся учреждений образования, реализующих образовательные программы общего среднего образования, одобренными постановлением коллегии Министерства образования от 30.10.2019 №12, </w:t>
      </w:r>
      <w:r w:rsidRPr="00775DDF">
        <w:rPr>
          <w:sz w:val="30"/>
          <w:szCs w:val="30"/>
        </w:rPr>
        <w:t>в ходе образовательного процесса во всех видах учреждений общего среднего образования (далее – УОСО) учащиеся должны соблюдать деловой стиль одежды. Деловой стиль одежды – это строгий выдержанный стиль одежды, предназначенный для посещения учащимися учебных занятий.</w:t>
      </w:r>
    </w:p>
    <w:p w:rsidR="00504899" w:rsidRDefault="00504899" w:rsidP="00775DDF">
      <w:pPr>
        <w:ind w:right="-567" w:firstLine="709"/>
        <w:jc w:val="both"/>
        <w:rPr>
          <w:noProof/>
          <w:sz w:val="30"/>
          <w:szCs w:val="30"/>
        </w:rPr>
      </w:pPr>
      <w:r w:rsidRPr="00775DDF">
        <w:rPr>
          <w:sz w:val="30"/>
          <w:szCs w:val="30"/>
        </w:rPr>
        <w:t xml:space="preserve">Государственным школьным стандартом, одобренным постановлением коллегии Министерства образования Республики Беларусь от </w:t>
      </w:r>
      <w:r w:rsidRPr="00775DDF">
        <w:rPr>
          <w:spacing w:val="-6"/>
          <w:sz w:val="30"/>
          <w:szCs w:val="30"/>
        </w:rPr>
        <w:t>10.05.2022 № 4.11, установлено, что у</w:t>
      </w:r>
      <w:r w:rsidRPr="00775DDF">
        <w:rPr>
          <w:color w:val="000000" w:themeColor="text1"/>
          <w:sz w:val="30"/>
          <w:szCs w:val="30"/>
        </w:rPr>
        <w:t>чащиеся обязаны придерживаться делового стиля одежды, предназначенного для посещения ими учебных занятий в учреждениях образования,</w:t>
      </w:r>
      <w:r w:rsidRPr="00775DDF">
        <w:rPr>
          <w:noProof/>
          <w:sz w:val="30"/>
          <w:szCs w:val="30"/>
        </w:rPr>
        <w:t xml:space="preserve"> с учетом общих (одинаковых) элементо</w:t>
      </w:r>
      <w:r w:rsidR="00775DDF">
        <w:rPr>
          <w:noProof/>
          <w:sz w:val="30"/>
          <w:szCs w:val="30"/>
        </w:rPr>
        <w:t>в одежды</w:t>
      </w:r>
      <w:r w:rsidR="00986949">
        <w:rPr>
          <w:noProof/>
          <w:sz w:val="30"/>
          <w:szCs w:val="30"/>
        </w:rPr>
        <w:t xml:space="preserve"> и</w:t>
      </w:r>
      <w:r w:rsidR="00775DDF">
        <w:rPr>
          <w:noProof/>
          <w:sz w:val="30"/>
          <w:szCs w:val="30"/>
        </w:rPr>
        <w:t xml:space="preserve"> размещением</w:t>
      </w:r>
      <w:r w:rsidR="00986949">
        <w:rPr>
          <w:noProof/>
          <w:sz w:val="30"/>
          <w:szCs w:val="30"/>
        </w:rPr>
        <w:t xml:space="preserve"> на ней </w:t>
      </w:r>
      <w:r w:rsidR="00775DDF">
        <w:rPr>
          <w:noProof/>
          <w:sz w:val="30"/>
          <w:szCs w:val="30"/>
        </w:rPr>
        <w:t xml:space="preserve"> эмблемы</w:t>
      </w:r>
      <w:r w:rsidR="00986949">
        <w:rPr>
          <w:noProof/>
          <w:sz w:val="30"/>
          <w:szCs w:val="30"/>
        </w:rPr>
        <w:t xml:space="preserve"> учреждения образования</w:t>
      </w:r>
      <w:r w:rsidR="00775DDF">
        <w:rPr>
          <w:noProof/>
          <w:sz w:val="30"/>
          <w:szCs w:val="30"/>
        </w:rPr>
        <w:t>.</w:t>
      </w:r>
    </w:p>
    <w:p w:rsidR="006812DB" w:rsidRPr="00BA2955" w:rsidRDefault="006812DB" w:rsidP="006812DB">
      <w:pPr>
        <w:tabs>
          <w:tab w:val="left" w:pos="9360"/>
        </w:tabs>
        <w:ind w:right="-567" w:firstLine="709"/>
        <w:jc w:val="both"/>
        <w:rPr>
          <w:noProof/>
          <w:sz w:val="30"/>
          <w:szCs w:val="30"/>
        </w:rPr>
      </w:pPr>
      <w:r>
        <w:rPr>
          <w:sz w:val="30"/>
          <w:szCs w:val="30"/>
        </w:rPr>
        <w:t xml:space="preserve">Таким образом, речь не идет о введении единой </w:t>
      </w:r>
      <w:r w:rsidR="00636B86">
        <w:rPr>
          <w:sz w:val="30"/>
          <w:szCs w:val="30"/>
        </w:rPr>
        <w:t xml:space="preserve">школьной формы, </w:t>
      </w:r>
      <w:r>
        <w:rPr>
          <w:sz w:val="30"/>
          <w:szCs w:val="30"/>
        </w:rPr>
        <w:t>а планируется систематизировать использование одежды делового стиля на уровне конкретного учреждения образования.</w:t>
      </w:r>
    </w:p>
    <w:p w:rsidR="00F61AD3" w:rsidRPr="00775DDF" w:rsidRDefault="00F61AD3" w:rsidP="00775DDF">
      <w:pPr>
        <w:tabs>
          <w:tab w:val="left" w:pos="9360"/>
        </w:tabs>
        <w:ind w:right="-567" w:firstLine="709"/>
        <w:jc w:val="both"/>
        <w:rPr>
          <w:sz w:val="30"/>
          <w:szCs w:val="30"/>
        </w:rPr>
      </w:pPr>
      <w:r w:rsidRPr="00775DDF">
        <w:rPr>
          <w:sz w:val="30"/>
          <w:szCs w:val="30"/>
        </w:rPr>
        <w:t>В целях реализации на практике требований Государственного школьного стандарта Министерством образования совместно с заинтересованными отработан алгоритм введения с 1 сентября 2022 г. единых элементов школьной одежды для конкретного учреждения образования (галстук, жилетка, джемпер, пиджак</w:t>
      </w:r>
      <w:r w:rsidR="00986949">
        <w:rPr>
          <w:sz w:val="30"/>
          <w:szCs w:val="30"/>
        </w:rPr>
        <w:t xml:space="preserve">, рубашка, </w:t>
      </w:r>
      <w:proofErr w:type="gramStart"/>
      <w:r w:rsidR="00986949">
        <w:rPr>
          <w:sz w:val="30"/>
          <w:szCs w:val="30"/>
        </w:rPr>
        <w:t>блузка  и</w:t>
      </w:r>
      <w:proofErr w:type="gramEnd"/>
      <w:r w:rsidR="00986949">
        <w:rPr>
          <w:sz w:val="30"/>
          <w:szCs w:val="30"/>
        </w:rPr>
        <w:t xml:space="preserve"> т.д.) с размещением </w:t>
      </w:r>
      <w:r w:rsidRPr="00775DDF">
        <w:rPr>
          <w:sz w:val="30"/>
          <w:szCs w:val="30"/>
        </w:rPr>
        <w:t xml:space="preserve"> эмблемы учреждения образования. </w:t>
      </w:r>
    </w:p>
    <w:p w:rsidR="00504899" w:rsidRDefault="00504899" w:rsidP="00775DDF">
      <w:pPr>
        <w:ind w:right="-567" w:firstLine="709"/>
        <w:jc w:val="both"/>
        <w:rPr>
          <w:sz w:val="30"/>
          <w:szCs w:val="30"/>
        </w:rPr>
      </w:pPr>
      <w:r w:rsidRPr="00775DDF">
        <w:rPr>
          <w:sz w:val="30"/>
          <w:szCs w:val="30"/>
        </w:rPr>
        <w:t xml:space="preserve">Главную роль в определении </w:t>
      </w:r>
      <w:proofErr w:type="gramStart"/>
      <w:r w:rsidRPr="00775DDF">
        <w:rPr>
          <w:sz w:val="30"/>
          <w:szCs w:val="30"/>
        </w:rPr>
        <w:t>внешнего вида</w:t>
      </w:r>
      <w:proofErr w:type="gramEnd"/>
      <w:r w:rsidRPr="00775DDF">
        <w:rPr>
          <w:sz w:val="30"/>
          <w:szCs w:val="30"/>
        </w:rPr>
        <w:t xml:space="preserve"> учащегося играет совет УОСО, в состав которого входят законные представители несовершеннолетних учащихся (родители), учащиеся, администрация учреждения образования и педагогические работники. Учащиеся и их </w:t>
      </w:r>
      <w:r w:rsidRPr="00775DDF">
        <w:rPr>
          <w:sz w:val="30"/>
          <w:szCs w:val="30"/>
        </w:rPr>
        <w:lastRenderedPageBreak/>
        <w:t xml:space="preserve">законные представители совместно с педагогическими работниками имеют право выбора моделей (элементов) одежды делового стиля, цветовой гаммы и качества тканей, из которых она изготавливается. </w:t>
      </w:r>
    </w:p>
    <w:p w:rsidR="006812DB" w:rsidRPr="00775DDF" w:rsidRDefault="006812DB" w:rsidP="006812DB">
      <w:pPr>
        <w:pStyle w:val="a4"/>
        <w:spacing w:after="0"/>
        <w:ind w:right="-567" w:firstLine="709"/>
        <w:jc w:val="both"/>
        <w:rPr>
          <w:sz w:val="30"/>
          <w:szCs w:val="30"/>
        </w:rPr>
      </w:pPr>
      <w:r w:rsidRPr="00775DDF">
        <w:rPr>
          <w:sz w:val="30"/>
          <w:szCs w:val="30"/>
        </w:rPr>
        <w:t>Таким образом, внешний вид учащегося должен соответствовать требованиям, рекомендованными советом учреждения образования.</w:t>
      </w:r>
    </w:p>
    <w:p w:rsidR="00504899" w:rsidRPr="00775DDF" w:rsidRDefault="00504899" w:rsidP="00775DDF">
      <w:pPr>
        <w:pStyle w:val="a4"/>
        <w:spacing w:after="0"/>
        <w:ind w:right="-567" w:firstLine="709"/>
        <w:jc w:val="both"/>
        <w:rPr>
          <w:sz w:val="30"/>
          <w:szCs w:val="30"/>
        </w:rPr>
      </w:pPr>
      <w:r w:rsidRPr="00775DDF">
        <w:rPr>
          <w:sz w:val="30"/>
          <w:szCs w:val="30"/>
        </w:rPr>
        <w:t xml:space="preserve">В статье 32 Кодекса Республики Беларусь об образовании (далее – Кодекс) определены основные обязанности обучающихся. В соответствии с подпунктом 1.3 пункта 1 данной статьи Кодекса обучающиеся должны выполнять требования учредительных документов, правил внутреннего распорядка для обучающихся. </w:t>
      </w:r>
    </w:p>
    <w:p w:rsidR="00504899" w:rsidRPr="00775DDF" w:rsidRDefault="006812DB" w:rsidP="00775DDF">
      <w:pPr>
        <w:pStyle w:val="a6"/>
        <w:spacing w:after="0"/>
        <w:ind w:left="0" w:right="-567" w:firstLine="851"/>
        <w:jc w:val="both"/>
        <w:rPr>
          <w:sz w:val="30"/>
          <w:szCs w:val="30"/>
        </w:rPr>
      </w:pPr>
      <w:r>
        <w:rPr>
          <w:sz w:val="30"/>
          <w:szCs w:val="30"/>
        </w:rPr>
        <w:t>Отличительные элементы школьной одежды</w:t>
      </w:r>
      <w:r w:rsidR="00504899" w:rsidRPr="00775DDF">
        <w:rPr>
          <w:sz w:val="30"/>
          <w:szCs w:val="30"/>
        </w:rPr>
        <w:t xml:space="preserve"> для</w:t>
      </w:r>
      <w:r>
        <w:rPr>
          <w:sz w:val="30"/>
          <w:szCs w:val="30"/>
        </w:rPr>
        <w:t xml:space="preserve"> каждого учреждения образования способствуют</w:t>
      </w:r>
      <w:r w:rsidR="00504899" w:rsidRPr="00775DDF">
        <w:rPr>
          <w:sz w:val="30"/>
          <w:szCs w:val="30"/>
        </w:rPr>
        <w:t xml:space="preserve"> сплочению коллектива,</w:t>
      </w:r>
      <w:r w:rsidR="00504899" w:rsidRPr="00775DDF">
        <w:rPr>
          <w:b/>
          <w:sz w:val="30"/>
          <w:szCs w:val="30"/>
        </w:rPr>
        <w:t xml:space="preserve"> </w:t>
      </w:r>
      <w:r w:rsidR="00504899" w:rsidRPr="00775DDF">
        <w:rPr>
          <w:sz w:val="30"/>
          <w:szCs w:val="30"/>
        </w:rPr>
        <w:t>д</w:t>
      </w:r>
      <w:r w:rsidR="00636B86">
        <w:rPr>
          <w:sz w:val="30"/>
          <w:szCs w:val="30"/>
        </w:rPr>
        <w:t>исциплинирую</w:t>
      </w:r>
      <w:r w:rsidR="009C40B4">
        <w:rPr>
          <w:sz w:val="30"/>
          <w:szCs w:val="30"/>
        </w:rPr>
        <w:t>т учащихся, позволяю</w:t>
      </w:r>
      <w:r w:rsidR="00504899" w:rsidRPr="00775DDF">
        <w:rPr>
          <w:sz w:val="30"/>
          <w:szCs w:val="30"/>
        </w:rPr>
        <w:t>т сформировать</w:t>
      </w:r>
      <w:r w:rsidR="009C40B4">
        <w:rPr>
          <w:sz w:val="30"/>
          <w:szCs w:val="30"/>
        </w:rPr>
        <w:t xml:space="preserve"> корпоративную этику, воспитываю</w:t>
      </w:r>
      <w:r w:rsidR="00504899" w:rsidRPr="00775DDF">
        <w:rPr>
          <w:sz w:val="30"/>
          <w:szCs w:val="30"/>
        </w:rPr>
        <w:t xml:space="preserve">т гордость за учреждение образование.   </w:t>
      </w:r>
    </w:p>
    <w:p w:rsidR="00F61AD3" w:rsidRPr="00775DDF" w:rsidRDefault="00F61AD3" w:rsidP="00775DDF">
      <w:pPr>
        <w:pStyle w:val="2"/>
        <w:spacing w:after="0" w:line="240" w:lineRule="auto"/>
        <w:ind w:right="-567" w:firstLine="709"/>
        <w:jc w:val="both"/>
        <w:rPr>
          <w:sz w:val="30"/>
          <w:szCs w:val="30"/>
        </w:rPr>
      </w:pPr>
      <w:r w:rsidRPr="00775DDF">
        <w:rPr>
          <w:sz w:val="30"/>
          <w:szCs w:val="30"/>
        </w:rPr>
        <w:t>На сайте Министерства образования создана рубрика «Подготовка к новому учебному году» (</w:t>
      </w:r>
      <w:hyperlink w:history="1">
        <w:r w:rsidRPr="00775DDF">
          <w:rPr>
            <w:rStyle w:val="a3"/>
            <w:i/>
            <w:iCs/>
            <w:sz w:val="30"/>
            <w:szCs w:val="30"/>
          </w:rPr>
          <w:t xml:space="preserve">http://edu.gov.by </w:t>
        </w:r>
        <w:r w:rsidRPr="00775DDF">
          <w:rPr>
            <w:rStyle w:val="a3"/>
            <w:i/>
            <w:sz w:val="30"/>
            <w:szCs w:val="30"/>
            <w:lang w:val="be-BY"/>
          </w:rPr>
          <w:t xml:space="preserve">/ Главная </w:t>
        </w:r>
        <w:r w:rsidRPr="00775DDF">
          <w:rPr>
            <w:rStyle w:val="a3"/>
            <w:i/>
            <w:iCs/>
            <w:sz w:val="30"/>
            <w:szCs w:val="30"/>
          </w:rPr>
          <w:t>/</w:t>
        </w:r>
      </w:hyperlink>
      <w:r w:rsidRPr="00775DDF">
        <w:rPr>
          <w:i/>
          <w:iCs/>
          <w:sz w:val="30"/>
          <w:szCs w:val="30"/>
        </w:rPr>
        <w:t xml:space="preserve"> Структура / Главное управление общего среднего образования / Управление общего среднего образования / Подготовка к новому учебному году</w:t>
      </w:r>
      <w:r w:rsidRPr="00775DDF">
        <w:rPr>
          <w:sz w:val="30"/>
          <w:szCs w:val="30"/>
        </w:rPr>
        <w:t xml:space="preserve">), в которой размещены каталог «Школьная коллекция 2022-2023», список торговых объектов, реализующих школьную одежду, </w:t>
      </w:r>
      <w:r w:rsidRPr="00775DDF">
        <w:rPr>
          <w:sz w:val="30"/>
          <w:szCs w:val="30"/>
          <w:lang w:val="be-BY"/>
        </w:rPr>
        <w:t xml:space="preserve">подготовленные коцерном </w:t>
      </w:r>
      <w:r w:rsidRPr="00775DDF">
        <w:rPr>
          <w:sz w:val="30"/>
          <w:szCs w:val="30"/>
        </w:rPr>
        <w:t>«</w:t>
      </w:r>
      <w:proofErr w:type="spellStart"/>
      <w:r w:rsidRPr="00775DDF">
        <w:rPr>
          <w:sz w:val="30"/>
          <w:szCs w:val="30"/>
        </w:rPr>
        <w:t>Беллегпром</w:t>
      </w:r>
      <w:proofErr w:type="spellEnd"/>
      <w:r w:rsidRPr="00775DDF">
        <w:rPr>
          <w:sz w:val="30"/>
          <w:szCs w:val="30"/>
        </w:rPr>
        <w:t>».</w:t>
      </w:r>
    </w:p>
    <w:p w:rsidR="00775DDF" w:rsidRPr="00775DDF" w:rsidRDefault="00775DDF" w:rsidP="00775DDF">
      <w:pPr>
        <w:ind w:right="-567" w:firstLine="709"/>
        <w:jc w:val="both"/>
        <w:rPr>
          <w:sz w:val="30"/>
          <w:szCs w:val="30"/>
        </w:rPr>
      </w:pPr>
      <w:r w:rsidRPr="00775DDF">
        <w:rPr>
          <w:sz w:val="30"/>
          <w:szCs w:val="30"/>
        </w:rPr>
        <w:t>Во всех регионах страны начата кампания по оказанию семьям помощи в подготовке детей к школе, которая включает различные виды поддержки многодетных и малообеспеченных семей: единовременную материальную помощь, государственную адресную социальную помощь, помощь от организаций и предприятий по месту работы, благотворительную и спонсорскую помощь.</w:t>
      </w:r>
    </w:p>
    <w:p w:rsidR="00C93446" w:rsidRDefault="00C93446" w:rsidP="00775DDF">
      <w:pPr>
        <w:pStyle w:val="a4"/>
        <w:spacing w:after="0"/>
        <w:ind w:right="-567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со статьей 20 Закона Республики Беларусь от 18 июля 2011 года </w:t>
      </w:r>
      <w:r>
        <w:rPr>
          <w:noProof/>
          <w:sz w:val="30"/>
          <w:szCs w:val="30"/>
        </w:rPr>
        <w:t>«Об обращениях граждан и юридических лиц</w:t>
      </w:r>
      <w:r>
        <w:rPr>
          <w:sz w:val="30"/>
          <w:szCs w:val="30"/>
        </w:rPr>
        <w:t>» ответ Министерства образования может быть обжалован в суд в порядке, установленном законодательством.</w:t>
      </w:r>
    </w:p>
    <w:p w:rsidR="00C93446" w:rsidRDefault="00C93446" w:rsidP="00775DDF">
      <w:pPr>
        <w:pStyle w:val="a4"/>
        <w:spacing w:after="0" w:line="360" w:lineRule="auto"/>
        <w:ind w:right="-284" w:firstLine="709"/>
        <w:jc w:val="both"/>
        <w:rPr>
          <w:sz w:val="30"/>
          <w:szCs w:val="30"/>
        </w:rPr>
      </w:pPr>
    </w:p>
    <w:p w:rsidR="00C93446" w:rsidRDefault="00C93446" w:rsidP="00C93446">
      <w:pPr>
        <w:tabs>
          <w:tab w:val="left" w:pos="9360"/>
        </w:tabs>
        <w:spacing w:line="280" w:lineRule="exact"/>
        <w:jc w:val="both"/>
        <w:rPr>
          <w:noProof/>
          <w:sz w:val="30"/>
          <w:szCs w:val="30"/>
        </w:rPr>
      </w:pPr>
      <w:r>
        <w:rPr>
          <w:noProof/>
          <w:sz w:val="30"/>
          <w:szCs w:val="30"/>
        </w:rPr>
        <w:t>Заместитель Министра                                                          А.В.</w:t>
      </w:r>
      <w:bookmarkStart w:id="0" w:name="_GoBack"/>
      <w:r>
        <w:rPr>
          <w:noProof/>
          <w:sz w:val="30"/>
          <w:szCs w:val="30"/>
        </w:rPr>
        <w:t>Кадлубай</w:t>
      </w:r>
      <w:bookmarkEnd w:id="0"/>
    </w:p>
    <w:p w:rsidR="00C93446" w:rsidRDefault="00C93446" w:rsidP="00C93446">
      <w:pPr>
        <w:rPr>
          <w:sz w:val="18"/>
          <w:szCs w:val="18"/>
        </w:rPr>
      </w:pPr>
    </w:p>
    <w:p w:rsidR="00C93446" w:rsidRDefault="00C93446" w:rsidP="00C93446">
      <w:pPr>
        <w:ind w:left="708" w:firstLine="708"/>
        <w:rPr>
          <w:sz w:val="18"/>
          <w:szCs w:val="18"/>
        </w:rPr>
      </w:pPr>
    </w:p>
    <w:p w:rsidR="00C93446" w:rsidRDefault="00C93446" w:rsidP="00C93446">
      <w:pPr>
        <w:ind w:left="708" w:firstLine="708"/>
        <w:rPr>
          <w:sz w:val="18"/>
          <w:szCs w:val="18"/>
        </w:rPr>
      </w:pPr>
    </w:p>
    <w:p w:rsidR="009C40B4" w:rsidRDefault="009C40B4" w:rsidP="00C93446">
      <w:pPr>
        <w:ind w:right="142"/>
        <w:rPr>
          <w:sz w:val="18"/>
          <w:szCs w:val="18"/>
        </w:rPr>
      </w:pPr>
    </w:p>
    <w:p w:rsidR="009C40B4" w:rsidRDefault="009C40B4" w:rsidP="00C93446">
      <w:pPr>
        <w:ind w:right="142"/>
        <w:rPr>
          <w:sz w:val="18"/>
          <w:szCs w:val="18"/>
        </w:rPr>
      </w:pPr>
    </w:p>
    <w:p w:rsidR="009C40B4" w:rsidRDefault="009C40B4" w:rsidP="00C93446">
      <w:pPr>
        <w:ind w:right="142"/>
        <w:rPr>
          <w:sz w:val="18"/>
          <w:szCs w:val="18"/>
        </w:rPr>
      </w:pPr>
    </w:p>
    <w:p w:rsidR="009C40B4" w:rsidRDefault="009C40B4" w:rsidP="00C93446">
      <w:pPr>
        <w:ind w:right="142"/>
        <w:rPr>
          <w:sz w:val="18"/>
          <w:szCs w:val="18"/>
        </w:rPr>
      </w:pPr>
    </w:p>
    <w:p w:rsidR="009C40B4" w:rsidRDefault="009C40B4" w:rsidP="00C93446">
      <w:pPr>
        <w:ind w:right="142"/>
        <w:rPr>
          <w:sz w:val="18"/>
          <w:szCs w:val="18"/>
        </w:rPr>
      </w:pPr>
    </w:p>
    <w:p w:rsidR="009C40B4" w:rsidRDefault="009C40B4" w:rsidP="00C93446">
      <w:pPr>
        <w:ind w:right="142"/>
        <w:rPr>
          <w:sz w:val="18"/>
          <w:szCs w:val="18"/>
        </w:rPr>
      </w:pPr>
    </w:p>
    <w:p w:rsidR="009C40B4" w:rsidRDefault="009C40B4" w:rsidP="00C93446">
      <w:pPr>
        <w:ind w:right="142"/>
        <w:rPr>
          <w:sz w:val="18"/>
          <w:szCs w:val="18"/>
        </w:rPr>
      </w:pPr>
    </w:p>
    <w:p w:rsidR="009C40B4" w:rsidRDefault="009C40B4" w:rsidP="00C93446">
      <w:pPr>
        <w:ind w:right="142"/>
        <w:rPr>
          <w:sz w:val="18"/>
          <w:szCs w:val="18"/>
        </w:rPr>
      </w:pPr>
    </w:p>
    <w:p w:rsidR="009C40B4" w:rsidRDefault="009C40B4" w:rsidP="00C93446">
      <w:pPr>
        <w:ind w:right="142"/>
        <w:rPr>
          <w:sz w:val="18"/>
          <w:szCs w:val="18"/>
        </w:rPr>
      </w:pPr>
    </w:p>
    <w:p w:rsidR="009C40B4" w:rsidRDefault="009C40B4" w:rsidP="00C93446">
      <w:pPr>
        <w:ind w:right="142"/>
        <w:rPr>
          <w:sz w:val="18"/>
          <w:szCs w:val="18"/>
        </w:rPr>
      </w:pPr>
    </w:p>
    <w:p w:rsidR="009C40B4" w:rsidRDefault="009C40B4" w:rsidP="00C93446">
      <w:pPr>
        <w:ind w:right="142"/>
        <w:rPr>
          <w:sz w:val="18"/>
          <w:szCs w:val="18"/>
        </w:rPr>
      </w:pPr>
    </w:p>
    <w:p w:rsidR="009C40B4" w:rsidRDefault="009C40B4" w:rsidP="00C93446">
      <w:pPr>
        <w:ind w:right="142"/>
        <w:rPr>
          <w:sz w:val="18"/>
          <w:szCs w:val="18"/>
        </w:rPr>
      </w:pPr>
    </w:p>
    <w:p w:rsidR="00C93446" w:rsidRDefault="00C93446" w:rsidP="00C93446">
      <w:pPr>
        <w:ind w:right="142"/>
      </w:pPr>
      <w:r>
        <w:rPr>
          <w:sz w:val="18"/>
          <w:szCs w:val="18"/>
        </w:rPr>
        <w:t>02-01 Булавкина 2226531</w:t>
      </w:r>
      <w:r>
        <w:t xml:space="preserve"> </w:t>
      </w:r>
    </w:p>
    <w:sectPr w:rsidR="00C93446" w:rsidSect="00775DDF">
      <w:headerReference w:type="default" r:id="rId6"/>
      <w:pgSz w:w="11906" w:h="16838"/>
      <w:pgMar w:top="993" w:right="1133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A7A" w:rsidRDefault="00777A7A">
      <w:r>
        <w:separator/>
      </w:r>
    </w:p>
  </w:endnote>
  <w:endnote w:type="continuationSeparator" w:id="0">
    <w:p w:rsidR="00777A7A" w:rsidRDefault="0077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A7A" w:rsidRDefault="00777A7A">
      <w:r>
        <w:separator/>
      </w:r>
    </w:p>
  </w:footnote>
  <w:footnote w:type="continuationSeparator" w:id="0">
    <w:p w:rsidR="00777A7A" w:rsidRDefault="00777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395339"/>
      <w:docPartObj>
        <w:docPartGallery w:val="Page Numbers (Top of Page)"/>
        <w:docPartUnique/>
      </w:docPartObj>
    </w:sdtPr>
    <w:sdtEndPr/>
    <w:sdtContent>
      <w:p w:rsidR="00775E43" w:rsidRDefault="005E4C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1C1">
          <w:rPr>
            <w:noProof/>
          </w:rPr>
          <w:t>2</w:t>
        </w:r>
        <w:r>
          <w:fldChar w:fldCharType="end"/>
        </w:r>
      </w:p>
    </w:sdtContent>
  </w:sdt>
  <w:p w:rsidR="00775E43" w:rsidRDefault="000931C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69"/>
    <w:rsid w:val="000931C1"/>
    <w:rsid w:val="00266AF0"/>
    <w:rsid w:val="00504899"/>
    <w:rsid w:val="00541D0B"/>
    <w:rsid w:val="00561499"/>
    <w:rsid w:val="005E4CD6"/>
    <w:rsid w:val="005E5494"/>
    <w:rsid w:val="00636B86"/>
    <w:rsid w:val="006812DB"/>
    <w:rsid w:val="006F643F"/>
    <w:rsid w:val="00775DDF"/>
    <w:rsid w:val="00777A7A"/>
    <w:rsid w:val="00986949"/>
    <w:rsid w:val="009C40B4"/>
    <w:rsid w:val="00C62F69"/>
    <w:rsid w:val="00C93446"/>
    <w:rsid w:val="00DB1306"/>
    <w:rsid w:val="00F60474"/>
    <w:rsid w:val="00F61AD3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91428-8D9F-4C71-9A70-0F602846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446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C93446"/>
    <w:pPr>
      <w:suppressAutoHyphens/>
      <w:spacing w:after="120"/>
    </w:pPr>
    <w:rPr>
      <w:rFonts w:eastAsia="Batang"/>
      <w:lang w:eastAsia="ar-SA"/>
    </w:rPr>
  </w:style>
  <w:style w:type="character" w:customStyle="1" w:styleId="a5">
    <w:name w:val="Основной текст Знак"/>
    <w:basedOn w:val="a0"/>
    <w:link w:val="a4"/>
    <w:rsid w:val="00C93446"/>
    <w:rPr>
      <w:rFonts w:ascii="Times New Roman" w:eastAsia="Batang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unhideWhenUsed/>
    <w:rsid w:val="00C9344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93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934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3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F61AD3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F61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69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69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Булавкина И.В.</dc:creator>
  <cp:keywords/>
  <dc:description/>
  <cp:lastModifiedBy>hg ghh</cp:lastModifiedBy>
  <cp:revision>9</cp:revision>
  <cp:lastPrinted>2022-08-08T13:45:00Z</cp:lastPrinted>
  <dcterms:created xsi:type="dcterms:W3CDTF">2022-08-05T09:34:00Z</dcterms:created>
  <dcterms:modified xsi:type="dcterms:W3CDTF">2022-08-13T16:35:00Z</dcterms:modified>
</cp:coreProperties>
</file>