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7" w:type="dxa"/>
        <w:tblInd w:w="-13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95"/>
        <w:gridCol w:w="1142"/>
        <w:gridCol w:w="3960"/>
      </w:tblGrid>
      <w:tr w:rsidR="00903F95" w:rsidRPr="006569A3" w:rsidTr="00101D5F">
        <w:trPr>
          <w:cantSplit/>
          <w:trHeight w:val="2098"/>
        </w:trPr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F95" w:rsidRPr="000A3559" w:rsidRDefault="00903F95" w:rsidP="00101D5F">
            <w:pPr>
              <w:jc w:val="center"/>
              <w:rPr>
                <w:rFonts w:asciiTheme="minorHAnsi" w:hAnsiTheme="minorHAnsi"/>
                <w:b/>
                <w:color w:val="000000"/>
                <w:spacing w:val="30"/>
                <w:sz w:val="22"/>
              </w:rPr>
            </w:pPr>
          </w:p>
          <w:p w:rsidR="00903F95" w:rsidRPr="00E81871" w:rsidRDefault="00903F95" w:rsidP="00101D5F">
            <w:pPr>
              <w:jc w:val="center"/>
              <w:rPr>
                <w:b/>
                <w:caps/>
                <w:color w:val="000000"/>
                <w:sz w:val="22"/>
                <w:szCs w:val="22"/>
                <w:lang w:val="be-BY"/>
              </w:rPr>
            </w:pPr>
            <w:r w:rsidRPr="00E81871">
              <w:rPr>
                <w:b/>
                <w:caps/>
                <w:color w:val="000000"/>
                <w:sz w:val="22"/>
                <w:szCs w:val="22"/>
                <w:lang w:val="be-BY"/>
              </w:rPr>
              <w:t>міністэрства працы</w:t>
            </w:r>
          </w:p>
          <w:p w:rsidR="00903F95" w:rsidRPr="00E81871" w:rsidRDefault="00903F95" w:rsidP="00101D5F">
            <w:pPr>
              <w:jc w:val="center"/>
              <w:rPr>
                <w:b/>
                <w:caps/>
                <w:color w:val="000000"/>
                <w:sz w:val="22"/>
                <w:szCs w:val="22"/>
                <w:lang w:val="be-BY"/>
              </w:rPr>
            </w:pPr>
            <w:r w:rsidRPr="00E81871">
              <w:rPr>
                <w:b/>
                <w:caps/>
                <w:color w:val="000000"/>
                <w:sz w:val="22"/>
                <w:szCs w:val="22"/>
                <w:lang w:val="be-BY"/>
              </w:rPr>
              <w:t>і сацыяльнай абароны</w:t>
            </w:r>
          </w:p>
          <w:p w:rsidR="00903F95" w:rsidRPr="00E81871" w:rsidRDefault="00903F95" w:rsidP="00101D5F">
            <w:pPr>
              <w:jc w:val="center"/>
              <w:rPr>
                <w:b/>
                <w:caps/>
                <w:color w:val="000000"/>
                <w:sz w:val="22"/>
                <w:szCs w:val="22"/>
                <w:lang w:val="be-BY"/>
              </w:rPr>
            </w:pPr>
            <w:r w:rsidRPr="00E81871">
              <w:rPr>
                <w:b/>
                <w:caps/>
                <w:color w:val="000000"/>
                <w:sz w:val="22"/>
                <w:szCs w:val="22"/>
                <w:lang w:val="be-BY"/>
              </w:rPr>
              <w:t>рэспублікі беларусь</w:t>
            </w:r>
          </w:p>
          <w:p w:rsidR="00903F95" w:rsidRPr="00E81871" w:rsidRDefault="00903F95" w:rsidP="00101D5F">
            <w:pPr>
              <w:jc w:val="center"/>
              <w:rPr>
                <w:b/>
                <w:caps/>
                <w:color w:val="000000"/>
                <w:sz w:val="16"/>
                <w:lang w:val="de-DE"/>
              </w:rPr>
            </w:pPr>
          </w:p>
          <w:p w:rsidR="00903F95" w:rsidRPr="00E81871" w:rsidRDefault="00903F95" w:rsidP="00101D5F">
            <w:pPr>
              <w:jc w:val="center"/>
              <w:rPr>
                <w:color w:val="000000"/>
                <w:sz w:val="18"/>
              </w:rPr>
            </w:pPr>
            <w:r w:rsidRPr="00E81871">
              <w:rPr>
                <w:color w:val="000000"/>
                <w:sz w:val="18"/>
              </w:rPr>
              <w:t xml:space="preserve">пр. </w:t>
            </w:r>
            <w:r w:rsidRPr="00E81871">
              <w:rPr>
                <w:color w:val="000000"/>
                <w:sz w:val="18"/>
                <w:lang w:val="be-BY"/>
              </w:rPr>
              <w:t>Пераможцаў</w:t>
            </w:r>
            <w:r w:rsidRPr="00E81871">
              <w:rPr>
                <w:color w:val="000000"/>
                <w:sz w:val="18"/>
              </w:rPr>
              <w:t xml:space="preserve">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E81871">
                <w:rPr>
                  <w:caps/>
                  <w:color w:val="000000"/>
                  <w:sz w:val="18"/>
                </w:rPr>
                <w:t xml:space="preserve">220004, </w:t>
              </w:r>
              <w:r w:rsidRPr="00E81871">
                <w:rPr>
                  <w:color w:val="000000"/>
                  <w:sz w:val="18"/>
                </w:rPr>
                <w:t>г</w:t>
              </w:r>
            </w:smartTag>
            <w:r w:rsidRPr="00E81871">
              <w:rPr>
                <w:color w:val="000000"/>
                <w:sz w:val="18"/>
              </w:rPr>
              <w:t xml:space="preserve">. </w:t>
            </w:r>
            <w:proofErr w:type="spellStart"/>
            <w:r w:rsidRPr="00E81871">
              <w:rPr>
                <w:color w:val="000000"/>
                <w:sz w:val="18"/>
              </w:rPr>
              <w:t>Miнск</w:t>
            </w:r>
            <w:proofErr w:type="spellEnd"/>
            <w:r w:rsidRPr="00E81871">
              <w:rPr>
                <w:color w:val="000000"/>
                <w:sz w:val="18"/>
              </w:rPr>
              <w:t xml:space="preserve"> </w:t>
            </w:r>
          </w:p>
          <w:p w:rsidR="00903F95" w:rsidRPr="00E81871" w:rsidRDefault="00903F95" w:rsidP="00101D5F">
            <w:pPr>
              <w:jc w:val="center"/>
              <w:rPr>
                <w:color w:val="000000"/>
                <w:sz w:val="18"/>
              </w:rPr>
            </w:pPr>
            <w:r w:rsidRPr="00E81871">
              <w:rPr>
                <w:color w:val="000000"/>
                <w:sz w:val="18"/>
                <w:lang w:val="be-BY"/>
              </w:rPr>
              <w:t>т</w:t>
            </w:r>
            <w:r w:rsidRPr="00E81871">
              <w:rPr>
                <w:color w:val="000000"/>
                <w:sz w:val="18"/>
              </w:rPr>
              <w:t>эл. (017) 306-37-97, факс (017) 306-38-84</w:t>
            </w:r>
          </w:p>
          <w:p w:rsidR="00903F95" w:rsidRPr="00E81871" w:rsidRDefault="00903F95" w:rsidP="00101D5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81871">
              <w:rPr>
                <w:color w:val="000000"/>
                <w:sz w:val="18"/>
                <w:szCs w:val="18"/>
                <w:lang w:val="en-US"/>
              </w:rPr>
              <w:t>E-mail</w:t>
            </w:r>
            <w:r w:rsidRPr="00E81871">
              <w:rPr>
                <w:color w:val="000000"/>
                <w:spacing w:val="20"/>
                <w:sz w:val="18"/>
                <w:szCs w:val="18"/>
                <w:lang w:val="en-US"/>
              </w:rPr>
              <w:t xml:space="preserve">: </w:t>
            </w:r>
            <w:r w:rsidRPr="00E81871">
              <w:rPr>
                <w:color w:val="000000"/>
                <w:sz w:val="18"/>
                <w:szCs w:val="18"/>
                <w:lang w:val="en-US"/>
              </w:rPr>
              <w:t>mlsp@mintrud.gov.by</w:t>
            </w:r>
          </w:p>
          <w:p w:rsidR="00903F95" w:rsidRPr="00E81871" w:rsidRDefault="00903F95" w:rsidP="00101D5F">
            <w:pPr>
              <w:jc w:val="center"/>
              <w:rPr>
                <w:b/>
                <w:caps/>
                <w:color w:val="000000"/>
                <w:lang w:val="en-U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F95" w:rsidRPr="00E81871" w:rsidRDefault="00903F95" w:rsidP="00101D5F">
            <w:pPr>
              <w:pStyle w:val="a3"/>
              <w:tabs>
                <w:tab w:val="left" w:pos="708"/>
              </w:tabs>
              <w:jc w:val="center"/>
              <w:rPr>
                <w:color w:val="000000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F95" w:rsidRPr="00E81871" w:rsidRDefault="00903F95" w:rsidP="00101D5F">
            <w:pPr>
              <w:jc w:val="right"/>
              <w:rPr>
                <w:rFonts w:ascii="Peterburg" w:hAnsi="Peterburg"/>
                <w:b/>
                <w:color w:val="000000"/>
                <w:spacing w:val="30"/>
                <w:sz w:val="22"/>
                <w:lang w:val="en-US"/>
              </w:rPr>
            </w:pPr>
          </w:p>
          <w:p w:rsidR="00903F95" w:rsidRPr="00E81871" w:rsidRDefault="00903F95" w:rsidP="00101D5F">
            <w:pPr>
              <w:jc w:val="center"/>
              <w:rPr>
                <w:b/>
                <w:caps/>
                <w:color w:val="000000"/>
                <w:sz w:val="22"/>
                <w:szCs w:val="22"/>
              </w:rPr>
            </w:pPr>
            <w:r w:rsidRPr="00E81871">
              <w:rPr>
                <w:b/>
                <w:caps/>
                <w:color w:val="000000"/>
                <w:sz w:val="22"/>
                <w:szCs w:val="22"/>
              </w:rPr>
              <w:t>МИНИСТЕРСТВО ТРУДА</w:t>
            </w:r>
          </w:p>
          <w:p w:rsidR="00903F95" w:rsidRPr="00E81871" w:rsidRDefault="00903F95" w:rsidP="00101D5F">
            <w:pPr>
              <w:jc w:val="center"/>
              <w:rPr>
                <w:b/>
                <w:caps/>
                <w:color w:val="000000"/>
                <w:sz w:val="22"/>
                <w:szCs w:val="22"/>
              </w:rPr>
            </w:pPr>
            <w:r w:rsidRPr="00E81871">
              <w:rPr>
                <w:b/>
                <w:caps/>
                <w:color w:val="000000"/>
                <w:sz w:val="22"/>
                <w:szCs w:val="22"/>
              </w:rPr>
              <w:t>И СОЦИАЛЬНОЙ ЗАЩИТЫ</w:t>
            </w:r>
          </w:p>
          <w:p w:rsidR="00903F95" w:rsidRPr="00E81871" w:rsidRDefault="00903F95" w:rsidP="00101D5F">
            <w:pPr>
              <w:jc w:val="center"/>
              <w:rPr>
                <w:b/>
                <w:caps/>
                <w:color w:val="000000"/>
                <w:sz w:val="22"/>
                <w:szCs w:val="22"/>
              </w:rPr>
            </w:pPr>
            <w:r w:rsidRPr="00E81871">
              <w:rPr>
                <w:b/>
                <w:caps/>
                <w:color w:val="000000"/>
                <w:sz w:val="22"/>
                <w:szCs w:val="22"/>
              </w:rPr>
              <w:t>РЕСПУБЛИКИ БЕЛАРУСЬ</w:t>
            </w:r>
          </w:p>
          <w:p w:rsidR="00903F95" w:rsidRPr="00E81871" w:rsidRDefault="00903F95" w:rsidP="00101D5F">
            <w:pPr>
              <w:jc w:val="center"/>
              <w:rPr>
                <w:b/>
                <w:caps/>
                <w:color w:val="000000"/>
                <w:sz w:val="16"/>
              </w:rPr>
            </w:pPr>
          </w:p>
          <w:p w:rsidR="00903F95" w:rsidRPr="00E81871" w:rsidRDefault="00903F95" w:rsidP="00101D5F">
            <w:pPr>
              <w:jc w:val="center"/>
              <w:rPr>
                <w:color w:val="000000"/>
                <w:sz w:val="18"/>
              </w:rPr>
            </w:pPr>
            <w:r w:rsidRPr="00E81871">
              <w:rPr>
                <w:color w:val="000000"/>
                <w:sz w:val="18"/>
              </w:rPr>
              <w:t xml:space="preserve">пр. Победителей,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E81871">
                <w:rPr>
                  <w:caps/>
                  <w:color w:val="000000"/>
                  <w:sz w:val="18"/>
                </w:rPr>
                <w:t xml:space="preserve">220004, </w:t>
              </w:r>
              <w:r w:rsidRPr="00E81871">
                <w:rPr>
                  <w:color w:val="000000"/>
                  <w:sz w:val="18"/>
                </w:rPr>
                <w:t>г</w:t>
              </w:r>
            </w:smartTag>
            <w:r w:rsidRPr="00E81871">
              <w:rPr>
                <w:color w:val="000000"/>
                <w:sz w:val="18"/>
              </w:rPr>
              <w:t>. Минск</w:t>
            </w:r>
          </w:p>
          <w:p w:rsidR="00903F95" w:rsidRPr="00E81871" w:rsidRDefault="00903F95" w:rsidP="00101D5F">
            <w:pPr>
              <w:jc w:val="center"/>
              <w:rPr>
                <w:color w:val="000000"/>
                <w:sz w:val="18"/>
              </w:rPr>
            </w:pPr>
            <w:r w:rsidRPr="00E81871">
              <w:rPr>
                <w:color w:val="000000"/>
                <w:sz w:val="18"/>
              </w:rPr>
              <w:t>тел. (017) 306-37-97, факс (017) 306-38-84</w:t>
            </w:r>
          </w:p>
          <w:p w:rsidR="00903F95" w:rsidRPr="00E81871" w:rsidRDefault="00903F95" w:rsidP="00101D5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81871">
              <w:rPr>
                <w:color w:val="000000"/>
                <w:sz w:val="18"/>
                <w:szCs w:val="18"/>
                <w:lang w:val="en-US"/>
              </w:rPr>
              <w:t>E-mail</w:t>
            </w:r>
            <w:r w:rsidRPr="00E81871">
              <w:rPr>
                <w:color w:val="000000"/>
                <w:spacing w:val="20"/>
                <w:sz w:val="18"/>
                <w:szCs w:val="18"/>
                <w:lang w:val="en-US"/>
              </w:rPr>
              <w:t xml:space="preserve">: </w:t>
            </w:r>
            <w:r w:rsidRPr="00E81871">
              <w:rPr>
                <w:color w:val="000000"/>
                <w:sz w:val="18"/>
                <w:szCs w:val="18"/>
                <w:lang w:val="en-US"/>
              </w:rPr>
              <w:t>mlsp@mintrud.gov.by</w:t>
            </w:r>
          </w:p>
          <w:p w:rsidR="00903F95" w:rsidRPr="00E81871" w:rsidRDefault="00903F95" w:rsidP="00101D5F">
            <w:pPr>
              <w:jc w:val="center"/>
              <w:rPr>
                <w:color w:val="000000"/>
                <w:sz w:val="18"/>
                <w:lang w:val="en-US"/>
              </w:rPr>
            </w:pPr>
          </w:p>
        </w:tc>
      </w:tr>
    </w:tbl>
    <w:p w:rsidR="00903F95" w:rsidRPr="00E02041" w:rsidRDefault="00E02041" w:rsidP="00903F95">
      <w:pPr>
        <w:tabs>
          <w:tab w:val="left" w:pos="450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11.08.2017 № 16-1-17/2492-Кол-21</w:t>
      </w:r>
    </w:p>
    <w:p w:rsidR="00975288" w:rsidRDefault="00B90A4E" w:rsidP="00B90A4E">
      <w:pPr>
        <w:tabs>
          <w:tab w:val="left" w:pos="4500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</w:t>
      </w:r>
    </w:p>
    <w:p w:rsidR="00B90A4E" w:rsidRDefault="00B90A4E" w:rsidP="00903F95">
      <w:pPr>
        <w:spacing w:line="280" w:lineRule="exact"/>
        <w:rPr>
          <w:sz w:val="30"/>
          <w:szCs w:val="30"/>
        </w:rPr>
      </w:pPr>
      <w:bookmarkStart w:id="0" w:name="_GoBack"/>
      <w:bookmarkEnd w:id="0"/>
    </w:p>
    <w:p w:rsidR="00903F95" w:rsidRDefault="00903F95" w:rsidP="00903F95">
      <w:pPr>
        <w:spacing w:line="280" w:lineRule="exact"/>
        <w:rPr>
          <w:sz w:val="30"/>
          <w:szCs w:val="30"/>
        </w:rPr>
      </w:pPr>
      <w:r w:rsidRPr="00C55451">
        <w:rPr>
          <w:sz w:val="30"/>
          <w:szCs w:val="30"/>
        </w:rPr>
        <w:t xml:space="preserve">О </w:t>
      </w:r>
      <w:r>
        <w:rPr>
          <w:sz w:val="30"/>
          <w:szCs w:val="30"/>
        </w:rPr>
        <w:t>рассмотрении обращения</w:t>
      </w:r>
    </w:p>
    <w:p w:rsidR="00903F95" w:rsidRDefault="00903F95" w:rsidP="00903F9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</w:p>
    <w:p w:rsidR="00EB6621" w:rsidRDefault="00903F95" w:rsidP="00EB6621">
      <w:pPr>
        <w:jc w:val="both"/>
        <w:rPr>
          <w:sz w:val="30"/>
          <w:szCs w:val="30"/>
        </w:rPr>
      </w:pPr>
      <w:r>
        <w:tab/>
      </w:r>
      <w:r w:rsidR="00EB6621" w:rsidRPr="00EB6621">
        <w:rPr>
          <w:sz w:val="30"/>
          <w:szCs w:val="30"/>
        </w:rPr>
        <w:t>Ваше электронное обращение</w:t>
      </w:r>
      <w:r w:rsidR="00B90A4E">
        <w:rPr>
          <w:sz w:val="30"/>
          <w:szCs w:val="30"/>
        </w:rPr>
        <w:t>, поступившее из Фонда социальной защиты населения Министерства труда и социальной защиты Республики Беларусь,</w:t>
      </w:r>
      <w:r w:rsidR="00EB6621" w:rsidRPr="00EB6621">
        <w:rPr>
          <w:sz w:val="30"/>
          <w:szCs w:val="30"/>
        </w:rPr>
        <w:t xml:space="preserve"> рассмотрено. </w:t>
      </w:r>
      <w:r w:rsidR="003C7F5E">
        <w:rPr>
          <w:sz w:val="30"/>
          <w:szCs w:val="30"/>
        </w:rPr>
        <w:t>Сообщаем следующее.</w:t>
      </w:r>
    </w:p>
    <w:p w:rsidR="003C7F5E" w:rsidRDefault="00D21E5D" w:rsidP="00EB6621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Подробные статистические данные в области пенсионного обеспечения (включая сведения о размерах пенсий), а также аналитические данные о дифференциации доходов населения (включая пенсионеров) размещены </w:t>
      </w:r>
      <w:r w:rsidRPr="00090CE3">
        <w:rPr>
          <w:b/>
          <w:sz w:val="30"/>
          <w:szCs w:val="30"/>
        </w:rPr>
        <w:t>в открытом доступе</w:t>
      </w:r>
      <w:r>
        <w:rPr>
          <w:sz w:val="30"/>
          <w:szCs w:val="30"/>
        </w:rPr>
        <w:t xml:space="preserve"> на официальном сайте </w:t>
      </w:r>
      <w:r w:rsidR="004E6914">
        <w:rPr>
          <w:sz w:val="30"/>
          <w:szCs w:val="30"/>
        </w:rPr>
        <w:t xml:space="preserve">Национального статистического комитета (например, статистический сборник </w:t>
      </w:r>
      <w:hyperlink r:id="rId7" w:history="1">
        <w:r w:rsidR="004E6914" w:rsidRPr="004E6914">
          <w:rPr>
            <w:rStyle w:val="a5"/>
            <w:sz w:val="30"/>
            <w:szCs w:val="30"/>
          </w:rPr>
          <w:t>Социальное положение и уровень жизни населения Республики Беларусь, 2017</w:t>
        </w:r>
      </w:hyperlink>
      <w:r w:rsidR="004E6914" w:rsidRPr="004E6914">
        <w:rPr>
          <w:sz w:val="30"/>
          <w:szCs w:val="30"/>
        </w:rPr>
        <w:t>).</w:t>
      </w:r>
    </w:p>
    <w:p w:rsidR="00C6510B" w:rsidRDefault="00C6510B" w:rsidP="008673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 xml:space="preserve">С учетом норм Закона Республики Беларусь </w:t>
      </w:r>
      <w:r w:rsidR="00867305">
        <w:rPr>
          <w:sz w:val="30"/>
          <w:szCs w:val="30"/>
        </w:rPr>
        <w:t>«</w:t>
      </w:r>
      <w:r>
        <w:rPr>
          <w:rFonts w:eastAsiaTheme="minorHAnsi"/>
          <w:sz w:val="30"/>
          <w:szCs w:val="30"/>
          <w:lang w:eastAsia="en-US"/>
        </w:rPr>
        <w:t>Об информации, информатизации и защите информации</w:t>
      </w:r>
      <w:r w:rsidR="00867305">
        <w:rPr>
          <w:rFonts w:eastAsiaTheme="minorHAnsi"/>
          <w:sz w:val="30"/>
          <w:szCs w:val="30"/>
          <w:lang w:eastAsia="en-US"/>
        </w:rPr>
        <w:t>» (статьи 21 и 22-1) и имеющихся статистических данных размещение на официально</w:t>
      </w:r>
      <w:r w:rsidR="00B32AB2">
        <w:rPr>
          <w:rFonts w:eastAsiaTheme="minorHAnsi"/>
          <w:sz w:val="30"/>
          <w:szCs w:val="30"/>
          <w:lang w:eastAsia="en-US"/>
        </w:rPr>
        <w:t>м</w:t>
      </w:r>
      <w:r w:rsidR="00867305">
        <w:rPr>
          <w:rFonts w:eastAsiaTheme="minorHAnsi"/>
          <w:sz w:val="30"/>
          <w:szCs w:val="30"/>
          <w:lang w:eastAsia="en-US"/>
        </w:rPr>
        <w:t xml:space="preserve"> сайте Министерства труда и социальной защиты запрашиваемых Вами данных (</w:t>
      </w:r>
      <w:r w:rsidR="002A1529">
        <w:rPr>
          <w:rFonts w:eastAsiaTheme="minorHAnsi"/>
          <w:sz w:val="30"/>
          <w:szCs w:val="30"/>
          <w:lang w:eastAsia="en-US"/>
        </w:rPr>
        <w:t>«</w:t>
      </w:r>
      <w:r w:rsidR="00867305" w:rsidRPr="002A1529">
        <w:rPr>
          <w:rFonts w:eastAsiaTheme="minorHAnsi"/>
          <w:i/>
          <w:sz w:val="30"/>
          <w:szCs w:val="30"/>
          <w:lang w:eastAsia="en-US"/>
        </w:rPr>
        <w:t>размер медианной пенсии и разбивка</w:t>
      </w:r>
      <w:r w:rsidR="002A1529" w:rsidRPr="002A1529">
        <w:rPr>
          <w:rFonts w:eastAsiaTheme="minorHAnsi"/>
          <w:i/>
          <w:sz w:val="30"/>
          <w:szCs w:val="30"/>
          <w:lang w:eastAsia="en-US"/>
        </w:rPr>
        <w:t xml:space="preserve"> пенсионных выплат по </w:t>
      </w:r>
      <w:proofErr w:type="spellStart"/>
      <w:r w:rsidR="002A1529" w:rsidRPr="002A1529">
        <w:rPr>
          <w:rFonts w:eastAsiaTheme="minorHAnsi"/>
          <w:i/>
          <w:sz w:val="30"/>
          <w:szCs w:val="30"/>
          <w:lang w:eastAsia="en-US"/>
        </w:rPr>
        <w:t>децильным</w:t>
      </w:r>
      <w:proofErr w:type="spellEnd"/>
      <w:r w:rsidR="002A1529" w:rsidRPr="002A1529">
        <w:rPr>
          <w:rFonts w:eastAsiaTheme="minorHAnsi"/>
          <w:i/>
          <w:sz w:val="30"/>
          <w:szCs w:val="30"/>
          <w:lang w:eastAsia="en-US"/>
        </w:rPr>
        <w:t xml:space="preserve"> группам</w:t>
      </w:r>
      <w:r w:rsidR="002A1529">
        <w:rPr>
          <w:rFonts w:eastAsiaTheme="minorHAnsi"/>
          <w:sz w:val="30"/>
          <w:szCs w:val="30"/>
          <w:lang w:eastAsia="en-US"/>
        </w:rPr>
        <w:t>») не планируется.</w:t>
      </w:r>
    </w:p>
    <w:p w:rsidR="002A1529" w:rsidRPr="00A73B54" w:rsidRDefault="002A1529" w:rsidP="008673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Дополнительно обращаем внимание, что размер обязательного страхового взноса на социальное </w:t>
      </w:r>
      <w:r w:rsidR="00C81932">
        <w:rPr>
          <w:rFonts w:eastAsiaTheme="minorHAnsi"/>
          <w:sz w:val="30"/>
          <w:szCs w:val="30"/>
          <w:lang w:eastAsia="en-US"/>
        </w:rPr>
        <w:t>(</w:t>
      </w:r>
      <w:r>
        <w:rPr>
          <w:rFonts w:eastAsiaTheme="minorHAnsi"/>
          <w:sz w:val="30"/>
          <w:szCs w:val="30"/>
          <w:lang w:eastAsia="en-US"/>
        </w:rPr>
        <w:t>пенсионное</w:t>
      </w:r>
      <w:r w:rsidR="00C81932">
        <w:rPr>
          <w:rFonts w:eastAsiaTheme="minorHAnsi"/>
          <w:sz w:val="30"/>
          <w:szCs w:val="30"/>
          <w:lang w:eastAsia="en-US"/>
        </w:rPr>
        <w:t>)</w:t>
      </w:r>
      <w:r>
        <w:rPr>
          <w:rFonts w:eastAsiaTheme="minorHAnsi"/>
          <w:sz w:val="30"/>
          <w:szCs w:val="30"/>
          <w:lang w:eastAsia="en-US"/>
        </w:rPr>
        <w:t xml:space="preserve"> страховани</w:t>
      </w:r>
      <w:r w:rsidR="00B32AB2">
        <w:rPr>
          <w:rFonts w:eastAsiaTheme="minorHAnsi"/>
          <w:sz w:val="30"/>
          <w:szCs w:val="30"/>
          <w:lang w:eastAsia="en-US"/>
        </w:rPr>
        <w:t>е</w:t>
      </w:r>
      <w:r w:rsidR="00C81932">
        <w:rPr>
          <w:rFonts w:eastAsiaTheme="minorHAnsi"/>
          <w:sz w:val="30"/>
          <w:szCs w:val="30"/>
          <w:lang w:eastAsia="en-US"/>
        </w:rPr>
        <w:t xml:space="preserve"> </w:t>
      </w:r>
      <w:r w:rsidR="00C81932" w:rsidRPr="00C81932">
        <w:rPr>
          <w:rFonts w:eastAsiaTheme="minorHAnsi"/>
          <w:b/>
          <w:sz w:val="30"/>
          <w:szCs w:val="30"/>
          <w:lang w:eastAsia="en-US"/>
        </w:rPr>
        <w:t xml:space="preserve">непосредственно для </w:t>
      </w:r>
      <w:r w:rsidRPr="00C81932">
        <w:rPr>
          <w:rFonts w:eastAsiaTheme="minorHAnsi"/>
          <w:b/>
          <w:sz w:val="30"/>
          <w:szCs w:val="30"/>
          <w:lang w:eastAsia="en-US"/>
        </w:rPr>
        <w:t>работника</w:t>
      </w:r>
      <w:r w:rsidR="00C81932">
        <w:rPr>
          <w:rFonts w:eastAsiaTheme="minorHAnsi"/>
          <w:b/>
          <w:sz w:val="30"/>
          <w:szCs w:val="30"/>
          <w:lang w:eastAsia="en-US"/>
        </w:rPr>
        <w:t xml:space="preserve"> </w:t>
      </w:r>
      <w:r w:rsidR="00C81932" w:rsidRPr="00C81932">
        <w:rPr>
          <w:rFonts w:eastAsiaTheme="minorHAnsi"/>
          <w:sz w:val="30"/>
          <w:szCs w:val="30"/>
          <w:lang w:eastAsia="en-US"/>
        </w:rPr>
        <w:t>составляет</w:t>
      </w:r>
      <w:r w:rsidR="00C81932">
        <w:rPr>
          <w:rFonts w:eastAsiaTheme="minorHAnsi"/>
          <w:b/>
          <w:sz w:val="30"/>
          <w:szCs w:val="30"/>
          <w:lang w:eastAsia="en-US"/>
        </w:rPr>
        <w:t xml:space="preserve"> 1 процент </w:t>
      </w:r>
      <w:r w:rsidR="00C81932" w:rsidRPr="00C81932">
        <w:rPr>
          <w:rFonts w:eastAsiaTheme="minorHAnsi"/>
          <w:sz w:val="30"/>
          <w:szCs w:val="30"/>
          <w:lang w:eastAsia="en-US"/>
        </w:rPr>
        <w:t>индивидуального заработка</w:t>
      </w:r>
      <w:r w:rsidR="00B32AB2" w:rsidRPr="007F17DA">
        <w:rPr>
          <w:rStyle w:val="ab"/>
          <w:rFonts w:eastAsiaTheme="minorHAnsi"/>
          <w:sz w:val="30"/>
          <w:szCs w:val="30"/>
          <w:lang w:eastAsia="en-US"/>
        </w:rPr>
        <w:footnoteReference w:id="1"/>
      </w:r>
      <w:r w:rsidR="00C81932" w:rsidRPr="00C81932">
        <w:rPr>
          <w:rFonts w:eastAsiaTheme="minorHAnsi"/>
          <w:sz w:val="30"/>
          <w:szCs w:val="30"/>
          <w:lang w:eastAsia="en-US"/>
        </w:rPr>
        <w:t>, а</w:t>
      </w:r>
      <w:r w:rsidR="00C81932">
        <w:rPr>
          <w:rFonts w:eastAsiaTheme="minorHAnsi"/>
          <w:b/>
          <w:sz w:val="30"/>
          <w:szCs w:val="30"/>
          <w:lang w:eastAsia="en-US"/>
        </w:rPr>
        <w:t xml:space="preserve"> не 35 процентов</w:t>
      </w:r>
      <w:r w:rsidR="00C81932" w:rsidRPr="00C81932">
        <w:rPr>
          <w:rFonts w:eastAsiaTheme="minorHAnsi"/>
          <w:sz w:val="30"/>
          <w:szCs w:val="30"/>
          <w:lang w:eastAsia="en-US"/>
        </w:rPr>
        <w:t>, как Вы указываете в обращении</w:t>
      </w:r>
      <w:r w:rsidR="007F17DA" w:rsidRPr="007F17DA">
        <w:rPr>
          <w:rFonts w:eastAsiaTheme="minorHAnsi"/>
          <w:sz w:val="30"/>
          <w:szCs w:val="30"/>
          <w:lang w:eastAsia="en-US"/>
        </w:rPr>
        <w:t>.</w:t>
      </w:r>
      <w:r w:rsidRPr="007F17DA">
        <w:rPr>
          <w:rFonts w:eastAsiaTheme="minorHAnsi"/>
          <w:sz w:val="30"/>
          <w:szCs w:val="30"/>
          <w:lang w:eastAsia="en-US"/>
        </w:rPr>
        <w:t xml:space="preserve"> </w:t>
      </w:r>
    </w:p>
    <w:p w:rsidR="00B0690B" w:rsidRPr="003612C7" w:rsidRDefault="00B0690B" w:rsidP="00B0690B">
      <w:pPr>
        <w:pStyle w:val="a6"/>
        <w:ind w:firstLine="708"/>
        <w:rPr>
          <w:szCs w:val="30"/>
        </w:rPr>
      </w:pPr>
      <w:r w:rsidRPr="003612C7">
        <w:rPr>
          <w:szCs w:val="30"/>
        </w:rPr>
        <w:t xml:space="preserve">Во исполнение статьи 18 Закона Республики Беларусь «Об обращениях граждан и юридических лиц» сообщаем, что настоящий ответ на обращение может быть обжалован в порядке, установленном статьей 20 данного Закона. </w:t>
      </w:r>
    </w:p>
    <w:p w:rsidR="00B0690B" w:rsidRDefault="00B0690B" w:rsidP="00B0690B">
      <w:pPr>
        <w:jc w:val="both"/>
        <w:rPr>
          <w:sz w:val="30"/>
          <w:szCs w:val="30"/>
        </w:rPr>
      </w:pPr>
    </w:p>
    <w:p w:rsidR="00B0690B" w:rsidRDefault="00B0690B" w:rsidP="00B0690B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Заместитель Министра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В.В.Ковальков</w:t>
      </w:r>
      <w:proofErr w:type="spellEnd"/>
    </w:p>
    <w:p w:rsidR="00B0690B" w:rsidRDefault="00B0690B" w:rsidP="00B0690B">
      <w:pPr>
        <w:jc w:val="both"/>
        <w:rPr>
          <w:sz w:val="18"/>
          <w:szCs w:val="18"/>
        </w:rPr>
      </w:pPr>
      <w:r w:rsidRPr="00075AB2">
        <w:rPr>
          <w:sz w:val="18"/>
          <w:szCs w:val="18"/>
        </w:rPr>
        <w:t xml:space="preserve">2 </w:t>
      </w:r>
      <w:proofErr w:type="spellStart"/>
      <w:r w:rsidRPr="00075AB2">
        <w:rPr>
          <w:sz w:val="18"/>
          <w:szCs w:val="18"/>
        </w:rPr>
        <w:t>Самодумская</w:t>
      </w:r>
      <w:proofErr w:type="spellEnd"/>
      <w:r w:rsidRPr="00075AB2">
        <w:rPr>
          <w:sz w:val="18"/>
          <w:szCs w:val="18"/>
        </w:rPr>
        <w:t xml:space="preserve"> 203 06 94</w:t>
      </w:r>
    </w:p>
    <w:p w:rsidR="007D6927" w:rsidRDefault="007D6927" w:rsidP="00B0690B">
      <w:pPr>
        <w:jc w:val="both"/>
        <w:rPr>
          <w:sz w:val="18"/>
          <w:szCs w:val="18"/>
        </w:rPr>
      </w:pPr>
      <w:r>
        <w:rPr>
          <w:sz w:val="18"/>
          <w:szCs w:val="18"/>
        </w:rPr>
        <w:t>Электронная версия соответствует оригиналу</w:t>
      </w:r>
    </w:p>
    <w:sectPr w:rsidR="007D6927" w:rsidSect="00C276AA">
      <w:pgSz w:w="11906" w:h="16838"/>
      <w:pgMar w:top="1134" w:right="567" w:bottom="851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FC1" w:rsidRDefault="00DC1FC1" w:rsidP="00A73B54">
      <w:r>
        <w:separator/>
      </w:r>
    </w:p>
  </w:endnote>
  <w:endnote w:type="continuationSeparator" w:id="0">
    <w:p w:rsidR="00DC1FC1" w:rsidRDefault="00DC1FC1" w:rsidP="00A7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FC1" w:rsidRDefault="00DC1FC1" w:rsidP="00A73B54">
      <w:r>
        <w:separator/>
      </w:r>
    </w:p>
  </w:footnote>
  <w:footnote w:type="continuationSeparator" w:id="0">
    <w:p w:rsidR="00DC1FC1" w:rsidRDefault="00DC1FC1" w:rsidP="00A73B54">
      <w:r>
        <w:continuationSeparator/>
      </w:r>
    </w:p>
  </w:footnote>
  <w:footnote w:id="1">
    <w:p w:rsidR="00B32AB2" w:rsidRPr="00A73B54" w:rsidRDefault="00B32AB2" w:rsidP="00B32AB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73B54">
        <w:rPr>
          <w:rStyle w:val="ab"/>
          <w:sz w:val="20"/>
          <w:szCs w:val="20"/>
        </w:rPr>
        <w:footnoteRef/>
      </w:r>
      <w:r w:rsidRPr="00A73B54">
        <w:rPr>
          <w:sz w:val="20"/>
          <w:szCs w:val="20"/>
        </w:rPr>
        <w:t xml:space="preserve"> С</w:t>
      </w:r>
      <w:r w:rsidRPr="00A73B54">
        <w:rPr>
          <w:rFonts w:eastAsiaTheme="minorHAnsi"/>
          <w:sz w:val="20"/>
          <w:szCs w:val="20"/>
          <w:lang w:eastAsia="en-US"/>
        </w:rPr>
        <w:t>татья 3 Закона Республики Беларусь «Об обязательных страховых взносах в бюджет государственного внебюджетного фонда социальной защиты населения Республики Беларусь».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147"/>
    <w:rsid w:val="00005528"/>
    <w:rsid w:val="00013147"/>
    <w:rsid w:val="00090CE3"/>
    <w:rsid w:val="001B185A"/>
    <w:rsid w:val="002A1529"/>
    <w:rsid w:val="0031516D"/>
    <w:rsid w:val="00331E7E"/>
    <w:rsid w:val="0036224B"/>
    <w:rsid w:val="00382F7E"/>
    <w:rsid w:val="003C7F5E"/>
    <w:rsid w:val="004E6914"/>
    <w:rsid w:val="00562028"/>
    <w:rsid w:val="006569A3"/>
    <w:rsid w:val="00714C4F"/>
    <w:rsid w:val="007D6927"/>
    <w:rsid w:val="007F17DA"/>
    <w:rsid w:val="00867305"/>
    <w:rsid w:val="0090083A"/>
    <w:rsid w:val="00903F95"/>
    <w:rsid w:val="00975288"/>
    <w:rsid w:val="00A73B54"/>
    <w:rsid w:val="00A744D4"/>
    <w:rsid w:val="00B0690B"/>
    <w:rsid w:val="00B32AB2"/>
    <w:rsid w:val="00B90A4E"/>
    <w:rsid w:val="00C276AA"/>
    <w:rsid w:val="00C6510B"/>
    <w:rsid w:val="00C81932"/>
    <w:rsid w:val="00D21E5D"/>
    <w:rsid w:val="00DC1FC1"/>
    <w:rsid w:val="00E02041"/>
    <w:rsid w:val="00EB6621"/>
    <w:rsid w:val="00F5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B069EE"/>
  <w15:docId w15:val="{E9ED5734-B853-4D5A-8218-1BFBB5C2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F95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03F95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Ніжні калантытул Сімвал"/>
    <w:basedOn w:val="a0"/>
    <w:link w:val="a3"/>
    <w:rsid w:val="00903F95"/>
    <w:rPr>
      <w:rFonts w:eastAsia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31E7E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690B"/>
    <w:pPr>
      <w:jc w:val="both"/>
    </w:pPr>
    <w:rPr>
      <w:sz w:val="30"/>
    </w:rPr>
  </w:style>
  <w:style w:type="character" w:customStyle="1" w:styleId="a7">
    <w:name w:val="Асноўны тэкст Сімвал"/>
    <w:basedOn w:val="a0"/>
    <w:link w:val="a6"/>
    <w:rsid w:val="00B0690B"/>
    <w:rPr>
      <w:rFonts w:eastAsia="Times New Roman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090CE3"/>
    <w:rPr>
      <w:color w:val="800080" w:themeColor="followed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A73B54"/>
    <w:rPr>
      <w:sz w:val="20"/>
      <w:szCs w:val="20"/>
    </w:rPr>
  </w:style>
  <w:style w:type="character" w:customStyle="1" w:styleId="aa">
    <w:name w:val="Тэкст зноскі Сімвал"/>
    <w:basedOn w:val="a0"/>
    <w:link w:val="a9"/>
    <w:uiPriority w:val="99"/>
    <w:semiHidden/>
    <w:rsid w:val="00A73B54"/>
    <w:rPr>
      <w:rFonts w:eastAsia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73B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lstat.gov.by/ofitsialnaya-statistika/publications/izdania/public_compilation/index_773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1BF99-112E-409A-8FA1-03732E9EE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Самодумская Александра Витальевна</dc:creator>
  <cp:lastModifiedBy>Uladzimir Kavalkin</cp:lastModifiedBy>
  <cp:revision>16</cp:revision>
  <cp:lastPrinted>2017-08-11T12:38:00Z</cp:lastPrinted>
  <dcterms:created xsi:type="dcterms:W3CDTF">2017-08-11T11:26:00Z</dcterms:created>
  <dcterms:modified xsi:type="dcterms:W3CDTF">2017-08-14T07:48:00Z</dcterms:modified>
</cp:coreProperties>
</file>